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8AF25">
      <w:pPr>
        <w:spacing w:line="332" w:lineRule="auto"/>
        <w:rPr>
          <w:rFonts w:ascii="Arial"/>
          <w:sz w:val="21"/>
        </w:rPr>
      </w:pPr>
    </w:p>
    <w:p w14:paraId="2C3483BD">
      <w:pPr>
        <w:spacing w:line="333" w:lineRule="auto"/>
        <w:rPr>
          <w:rFonts w:ascii="Arial"/>
          <w:sz w:val="21"/>
        </w:rPr>
      </w:pPr>
    </w:p>
    <w:p w14:paraId="5890CF6C">
      <w:pPr>
        <w:spacing w:before="139" w:line="222" w:lineRule="auto"/>
        <w:ind w:left="3443"/>
        <w:outlineLvl w:val="0"/>
        <w:rPr>
          <w:rFonts w:ascii="宋体" w:hAnsi="宋体" w:eastAsia="宋体" w:cs="宋体"/>
          <w:sz w:val="43"/>
          <w:szCs w:val="43"/>
        </w:rPr>
      </w:pPr>
      <w:r>
        <w:pict>
          <v:shape id="_x0000_s1026" o:spid="_x0000_s1026" style="position:absolute;left:0pt;margin-left:31.35pt;margin-top:39pt;height:481pt;width:0.5pt;z-index:251659264;mso-width-relative:page;mso-height-relative:page;" filled="f" stroked="t" coordsize="10,9620" path="m4,0l4,9620e">
            <v:fill on="f" focussize="0,0"/>
            <v:stroke weight="0.48pt" color="#000000" miterlimit="2" joinstyle="bevel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新林区农业农村局行政执法重大事项审核目录清单</w:t>
      </w:r>
    </w:p>
    <w:p w14:paraId="004E6C00">
      <w:pPr>
        <w:spacing w:line="117" w:lineRule="exact"/>
      </w:pPr>
    </w:p>
    <w:tbl>
      <w:tblPr>
        <w:tblStyle w:val="4"/>
        <w:tblW w:w="14197" w:type="dxa"/>
        <w:tblInd w:w="6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229"/>
        <w:gridCol w:w="1209"/>
        <w:gridCol w:w="2797"/>
        <w:gridCol w:w="2265"/>
        <w:gridCol w:w="4189"/>
        <w:gridCol w:w="1728"/>
      </w:tblGrid>
      <w:tr w14:paraId="6259B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80" w:type="dxa"/>
            <w:tcBorders>
              <w:left w:val="nil"/>
            </w:tcBorders>
            <w:vAlign w:val="top"/>
          </w:tcPr>
          <w:p w14:paraId="18C1F8DD">
            <w:pPr>
              <w:pStyle w:val="5"/>
              <w:spacing w:before="162" w:line="228" w:lineRule="auto"/>
              <w:ind w:left="144"/>
            </w:pPr>
            <w:bookmarkStart w:id="0" w:name="_GoBack"/>
            <w:bookmarkEnd w:id="0"/>
            <w:r>
              <w:rPr>
                <w:spacing w:val="9"/>
              </w:rPr>
              <w:t>序号</w:t>
            </w:r>
          </w:p>
        </w:tc>
        <w:tc>
          <w:tcPr>
            <w:tcW w:w="1229" w:type="dxa"/>
            <w:vAlign w:val="top"/>
          </w:tcPr>
          <w:p w14:paraId="2073476D">
            <w:pPr>
              <w:pStyle w:val="5"/>
              <w:spacing w:before="159" w:line="227" w:lineRule="auto"/>
              <w:ind w:left="111"/>
            </w:pPr>
            <w:r>
              <w:rPr>
                <w:spacing w:val="9"/>
              </w:rPr>
              <w:t>执法领域</w:t>
            </w:r>
          </w:p>
        </w:tc>
        <w:tc>
          <w:tcPr>
            <w:tcW w:w="1209" w:type="dxa"/>
            <w:vAlign w:val="top"/>
          </w:tcPr>
          <w:p w14:paraId="4DB6D7BD">
            <w:pPr>
              <w:pStyle w:val="5"/>
              <w:spacing w:before="159" w:line="227" w:lineRule="auto"/>
              <w:ind w:left="100"/>
            </w:pPr>
            <w:r>
              <w:rPr>
                <w:spacing w:val="11"/>
              </w:rPr>
              <w:t>权力类别</w:t>
            </w:r>
          </w:p>
        </w:tc>
        <w:tc>
          <w:tcPr>
            <w:tcW w:w="2797" w:type="dxa"/>
            <w:vAlign w:val="top"/>
          </w:tcPr>
          <w:p w14:paraId="0ED7AAD2">
            <w:pPr>
              <w:pStyle w:val="5"/>
              <w:spacing w:before="159" w:line="227" w:lineRule="auto"/>
              <w:ind w:left="124"/>
            </w:pPr>
            <w:r>
              <w:rPr>
                <w:spacing w:val="9"/>
              </w:rPr>
              <w:t>重大执法决定事项名称</w:t>
            </w:r>
          </w:p>
        </w:tc>
        <w:tc>
          <w:tcPr>
            <w:tcW w:w="2265" w:type="dxa"/>
            <w:vAlign w:val="top"/>
          </w:tcPr>
          <w:p w14:paraId="32536EC3">
            <w:pPr>
              <w:pStyle w:val="5"/>
              <w:spacing w:before="160" w:line="226" w:lineRule="auto"/>
              <w:ind w:left="18"/>
            </w:pPr>
            <w:r>
              <w:rPr>
                <w:spacing w:val="8"/>
              </w:rPr>
              <w:t>实施法律法规/依据</w:t>
            </w:r>
          </w:p>
        </w:tc>
        <w:tc>
          <w:tcPr>
            <w:tcW w:w="4189" w:type="dxa"/>
            <w:vAlign w:val="top"/>
          </w:tcPr>
          <w:p w14:paraId="267308A6">
            <w:pPr>
              <w:pStyle w:val="5"/>
              <w:spacing w:before="161" w:line="228" w:lineRule="auto"/>
              <w:ind w:left="1604"/>
            </w:pPr>
            <w:r>
              <w:rPr>
                <w:spacing w:val="8"/>
              </w:rPr>
              <w:t>审核重点</w:t>
            </w:r>
          </w:p>
        </w:tc>
        <w:tc>
          <w:tcPr>
            <w:tcW w:w="1728" w:type="dxa"/>
            <w:vAlign w:val="top"/>
          </w:tcPr>
          <w:p w14:paraId="74B3D669">
            <w:pPr>
              <w:pStyle w:val="5"/>
              <w:spacing w:before="159" w:line="227" w:lineRule="auto"/>
              <w:ind w:left="126"/>
            </w:pPr>
            <w:r>
              <w:rPr>
                <w:spacing w:val="8"/>
              </w:rPr>
              <w:t>行政执法主体</w:t>
            </w:r>
          </w:p>
        </w:tc>
      </w:tr>
      <w:tr w14:paraId="0C98E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780" w:type="dxa"/>
            <w:tcBorders>
              <w:left w:val="nil"/>
            </w:tcBorders>
            <w:vAlign w:val="top"/>
          </w:tcPr>
          <w:p w14:paraId="68320F55">
            <w:pPr>
              <w:spacing w:line="247" w:lineRule="auto"/>
              <w:rPr>
                <w:rFonts w:ascii="Arial"/>
                <w:sz w:val="21"/>
              </w:rPr>
            </w:pPr>
          </w:p>
          <w:p w14:paraId="082D2C50">
            <w:pPr>
              <w:spacing w:line="247" w:lineRule="auto"/>
              <w:rPr>
                <w:rFonts w:ascii="Arial"/>
                <w:sz w:val="21"/>
              </w:rPr>
            </w:pPr>
          </w:p>
          <w:p w14:paraId="16F0A70E">
            <w:pPr>
              <w:spacing w:line="247" w:lineRule="auto"/>
              <w:rPr>
                <w:rFonts w:ascii="Arial"/>
                <w:sz w:val="21"/>
              </w:rPr>
            </w:pPr>
          </w:p>
          <w:p w14:paraId="21CC9F33">
            <w:pPr>
              <w:spacing w:line="248" w:lineRule="auto"/>
              <w:rPr>
                <w:rFonts w:ascii="Arial"/>
                <w:sz w:val="21"/>
              </w:rPr>
            </w:pPr>
          </w:p>
          <w:p w14:paraId="06184FBA">
            <w:pPr>
              <w:spacing w:line="248" w:lineRule="auto"/>
              <w:rPr>
                <w:rFonts w:ascii="Arial"/>
                <w:sz w:val="21"/>
              </w:rPr>
            </w:pPr>
          </w:p>
          <w:p w14:paraId="5EE458EC">
            <w:pPr>
              <w:pStyle w:val="5"/>
              <w:spacing w:before="78" w:line="323" w:lineRule="exact"/>
              <w:ind w:left="353"/>
            </w:pPr>
            <w:r>
              <w:rPr>
                <w:position w:val="1"/>
              </w:rPr>
              <w:t>1</w:t>
            </w:r>
          </w:p>
        </w:tc>
        <w:tc>
          <w:tcPr>
            <w:tcW w:w="1229" w:type="dxa"/>
            <w:vAlign w:val="top"/>
          </w:tcPr>
          <w:p w14:paraId="2F923637">
            <w:pPr>
              <w:spacing w:line="321" w:lineRule="auto"/>
              <w:rPr>
                <w:rFonts w:ascii="Arial"/>
                <w:sz w:val="21"/>
              </w:rPr>
            </w:pPr>
          </w:p>
          <w:p w14:paraId="6481DF28">
            <w:pPr>
              <w:spacing w:line="321" w:lineRule="auto"/>
              <w:rPr>
                <w:rFonts w:ascii="Arial"/>
                <w:sz w:val="21"/>
              </w:rPr>
            </w:pPr>
          </w:p>
          <w:p w14:paraId="47F880E3">
            <w:pPr>
              <w:pStyle w:val="5"/>
              <w:spacing w:before="78" w:line="221" w:lineRule="auto"/>
              <w:ind w:left="111" w:right="3"/>
              <w:jc w:val="both"/>
            </w:pPr>
            <w:r>
              <w:rPr>
                <w:spacing w:val="37"/>
              </w:rPr>
              <w:t>农产品质量安全监</w:t>
            </w:r>
            <w:r>
              <w:t>管</w:t>
            </w:r>
          </w:p>
        </w:tc>
        <w:tc>
          <w:tcPr>
            <w:tcW w:w="1209" w:type="dxa"/>
            <w:vAlign w:val="top"/>
          </w:tcPr>
          <w:p w14:paraId="7A26D1C4">
            <w:pPr>
              <w:spacing w:line="308" w:lineRule="auto"/>
              <w:rPr>
                <w:rFonts w:ascii="Arial"/>
                <w:sz w:val="21"/>
              </w:rPr>
            </w:pPr>
          </w:p>
          <w:p w14:paraId="4F9A6B05">
            <w:pPr>
              <w:spacing w:line="309" w:lineRule="auto"/>
              <w:rPr>
                <w:rFonts w:ascii="Arial"/>
                <w:sz w:val="21"/>
              </w:rPr>
            </w:pPr>
          </w:p>
          <w:p w14:paraId="362419F3">
            <w:pPr>
              <w:spacing w:line="309" w:lineRule="auto"/>
              <w:rPr>
                <w:rFonts w:ascii="Arial"/>
                <w:sz w:val="21"/>
              </w:rPr>
            </w:pPr>
          </w:p>
          <w:p w14:paraId="215BA78E">
            <w:pPr>
              <w:pStyle w:val="5"/>
              <w:spacing w:before="78" w:line="220" w:lineRule="auto"/>
              <w:ind w:left="105"/>
            </w:pPr>
            <w:r>
              <w:rPr>
                <w:spacing w:val="-4"/>
              </w:rPr>
              <w:t>行政处罚</w:t>
            </w:r>
          </w:p>
        </w:tc>
        <w:tc>
          <w:tcPr>
            <w:tcW w:w="2797" w:type="dxa"/>
            <w:vAlign w:val="top"/>
          </w:tcPr>
          <w:p w14:paraId="2ACC2CCF">
            <w:pPr>
              <w:spacing w:line="322" w:lineRule="auto"/>
              <w:rPr>
                <w:rFonts w:ascii="Arial"/>
                <w:sz w:val="21"/>
              </w:rPr>
            </w:pPr>
          </w:p>
          <w:p w14:paraId="100E70F1">
            <w:pPr>
              <w:pStyle w:val="5"/>
              <w:spacing w:before="78" w:line="299" w:lineRule="auto"/>
              <w:ind w:left="124" w:right="165" w:hanging="2"/>
              <w:jc w:val="both"/>
            </w:pPr>
            <w:r>
              <w:rPr>
                <w:spacing w:val="9"/>
              </w:rPr>
              <w:t>对法人/其他组织处5万</w:t>
            </w:r>
            <w:r>
              <w:rPr>
                <w:spacing w:val="16"/>
              </w:rPr>
              <w:t>元以上</w:t>
            </w:r>
            <w:r>
              <w:rPr>
                <w:spacing w:val="-60"/>
              </w:rPr>
              <w:t xml:space="preserve"> </w:t>
            </w:r>
            <w:r>
              <w:rPr>
                <w:spacing w:val="16"/>
              </w:rPr>
              <w:t>、公民处1万元</w:t>
            </w:r>
            <w:r>
              <w:rPr>
                <w:spacing w:val="10"/>
              </w:rPr>
              <w:t>以上较大数额罚款的处</w:t>
            </w:r>
            <w:r>
              <w:t>罚</w:t>
            </w:r>
          </w:p>
        </w:tc>
        <w:tc>
          <w:tcPr>
            <w:tcW w:w="2265" w:type="dxa"/>
            <w:vAlign w:val="top"/>
          </w:tcPr>
          <w:p w14:paraId="0301D75D">
            <w:pPr>
              <w:spacing w:line="362" w:lineRule="auto"/>
              <w:rPr>
                <w:rFonts w:ascii="Arial"/>
                <w:sz w:val="21"/>
              </w:rPr>
            </w:pPr>
          </w:p>
          <w:p w14:paraId="7FFA96A7">
            <w:pPr>
              <w:pStyle w:val="5"/>
              <w:spacing w:before="78" w:line="204" w:lineRule="auto"/>
              <w:ind w:left="11" w:right="1" w:firstLine="6"/>
              <w:jc w:val="both"/>
            </w:pPr>
            <w:r>
              <w:rPr>
                <w:spacing w:val="8"/>
              </w:rPr>
              <w:t>《中华人民共和国行</w:t>
            </w:r>
            <w:r>
              <w:rPr>
                <w:spacing w:val="7"/>
              </w:rPr>
              <w:t>政处罚法》</w:t>
            </w:r>
            <w:r>
              <w:rPr>
                <w:spacing w:val="-96"/>
              </w:rPr>
              <w:t xml:space="preserve"> </w:t>
            </w:r>
            <w:r>
              <w:rPr>
                <w:spacing w:val="7"/>
              </w:rPr>
              <w:t>《中华人</w:t>
            </w:r>
            <w:r>
              <w:rPr>
                <w:spacing w:val="9"/>
              </w:rPr>
              <w:t>民共和国农产品质量</w:t>
            </w:r>
            <w:r>
              <w:rPr>
                <w:spacing w:val="7"/>
              </w:rPr>
              <w:t>安全法》</w:t>
            </w:r>
            <w:r>
              <w:rPr>
                <w:spacing w:val="-96"/>
              </w:rPr>
              <w:t xml:space="preserve"> </w:t>
            </w:r>
            <w:r>
              <w:rPr>
                <w:spacing w:val="7"/>
              </w:rPr>
              <w:t>《农业行政</w:t>
            </w:r>
            <w:r>
              <w:rPr>
                <w:spacing w:val="-2"/>
              </w:rPr>
              <w:t>处罚程序规定》</w:t>
            </w:r>
          </w:p>
        </w:tc>
        <w:tc>
          <w:tcPr>
            <w:tcW w:w="4189" w:type="dxa"/>
            <w:vAlign w:val="top"/>
          </w:tcPr>
          <w:p w14:paraId="274A599E">
            <w:pPr>
              <w:pStyle w:val="5"/>
              <w:spacing w:before="116" w:line="225" w:lineRule="auto"/>
              <w:ind w:left="48" w:firstLine="17"/>
            </w:pPr>
            <w:r>
              <w:rPr>
                <w:spacing w:val="2"/>
              </w:rPr>
              <w:t>1.执法主体合法性，执法人员具备有效</w:t>
            </w:r>
            <w:r>
              <w:rPr>
                <w:spacing w:val="3"/>
              </w:rPr>
              <w:t>执法资格；2.违法事实认定清楚，证据确凿充分、证据链完整；3.法律适用准</w:t>
            </w:r>
            <w:r>
              <w:rPr>
                <w:spacing w:val="2"/>
              </w:rPr>
              <w:t>确，处罚裁量幅度符合当地裁量基准；</w:t>
            </w:r>
          </w:p>
          <w:p w14:paraId="06B894CC">
            <w:pPr>
              <w:pStyle w:val="5"/>
              <w:spacing w:before="1" w:line="226" w:lineRule="auto"/>
              <w:ind w:left="47"/>
            </w:pPr>
            <w:r>
              <w:rPr>
                <w:spacing w:val="3"/>
              </w:rPr>
              <w:t>4.立案、调查、告知、听证等执法程序合法合规；5.执法文书制作规范、案件</w:t>
            </w:r>
            <w:r>
              <w:rPr>
                <w:spacing w:val="-2"/>
              </w:rPr>
              <w:t>材料齐全完备</w:t>
            </w:r>
          </w:p>
        </w:tc>
        <w:tc>
          <w:tcPr>
            <w:tcW w:w="1728" w:type="dxa"/>
            <w:vAlign w:val="top"/>
          </w:tcPr>
          <w:p w14:paraId="0DD7A897">
            <w:pPr>
              <w:spacing w:line="261" w:lineRule="auto"/>
              <w:rPr>
                <w:rFonts w:ascii="Arial"/>
                <w:sz w:val="21"/>
              </w:rPr>
            </w:pPr>
          </w:p>
          <w:p w14:paraId="09E0F3CB">
            <w:pPr>
              <w:spacing w:line="261" w:lineRule="auto"/>
              <w:rPr>
                <w:rFonts w:ascii="Arial"/>
                <w:sz w:val="21"/>
              </w:rPr>
            </w:pPr>
          </w:p>
          <w:p w14:paraId="37084056">
            <w:pPr>
              <w:spacing w:line="262" w:lineRule="auto"/>
              <w:rPr>
                <w:rFonts w:ascii="Arial"/>
                <w:sz w:val="21"/>
              </w:rPr>
            </w:pPr>
          </w:p>
          <w:p w14:paraId="5E1A4B8E">
            <w:pPr>
              <w:pStyle w:val="5"/>
              <w:spacing w:before="78" w:line="221" w:lineRule="auto"/>
              <w:ind w:left="16" w:right="4" w:hanging="1"/>
            </w:pPr>
            <w:r>
              <w:rPr>
                <w:spacing w:val="3"/>
              </w:rPr>
              <w:t>新林区农业农村</w:t>
            </w:r>
            <w:r>
              <w:t>局</w:t>
            </w:r>
          </w:p>
        </w:tc>
      </w:tr>
      <w:tr w14:paraId="29B9E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780" w:type="dxa"/>
            <w:tcBorders>
              <w:left w:val="nil"/>
            </w:tcBorders>
            <w:vAlign w:val="top"/>
          </w:tcPr>
          <w:p w14:paraId="621A41D4">
            <w:pPr>
              <w:spacing w:line="310" w:lineRule="auto"/>
              <w:rPr>
                <w:rFonts w:ascii="Arial"/>
                <w:sz w:val="21"/>
              </w:rPr>
            </w:pPr>
          </w:p>
          <w:p w14:paraId="1E3F7E39">
            <w:pPr>
              <w:spacing w:line="310" w:lineRule="auto"/>
              <w:rPr>
                <w:rFonts w:ascii="Arial"/>
                <w:sz w:val="21"/>
              </w:rPr>
            </w:pPr>
          </w:p>
          <w:p w14:paraId="1C7A103C">
            <w:pPr>
              <w:spacing w:line="310" w:lineRule="auto"/>
              <w:rPr>
                <w:rFonts w:ascii="Arial"/>
                <w:sz w:val="21"/>
              </w:rPr>
            </w:pPr>
          </w:p>
          <w:p w14:paraId="10F84DEC">
            <w:pPr>
              <w:pStyle w:val="5"/>
              <w:spacing w:before="78" w:line="323" w:lineRule="exact"/>
              <w:ind w:left="337"/>
            </w:pPr>
            <w:r>
              <w:rPr>
                <w:position w:val="1"/>
              </w:rPr>
              <w:t>2</w:t>
            </w:r>
          </w:p>
        </w:tc>
        <w:tc>
          <w:tcPr>
            <w:tcW w:w="1229" w:type="dxa"/>
            <w:vAlign w:val="top"/>
          </w:tcPr>
          <w:p w14:paraId="294D68DC">
            <w:pPr>
              <w:spacing w:line="247" w:lineRule="auto"/>
              <w:rPr>
                <w:rFonts w:ascii="Arial"/>
                <w:sz w:val="21"/>
              </w:rPr>
            </w:pPr>
          </w:p>
          <w:p w14:paraId="1A0B127F">
            <w:pPr>
              <w:spacing w:line="247" w:lineRule="auto"/>
              <w:rPr>
                <w:rFonts w:ascii="Arial"/>
                <w:sz w:val="21"/>
              </w:rPr>
            </w:pPr>
          </w:p>
          <w:p w14:paraId="3B85C769">
            <w:pPr>
              <w:spacing w:line="247" w:lineRule="auto"/>
              <w:rPr>
                <w:rFonts w:ascii="Arial"/>
                <w:sz w:val="21"/>
              </w:rPr>
            </w:pPr>
          </w:p>
          <w:p w14:paraId="7D0C96B3">
            <w:pPr>
              <w:pStyle w:val="5"/>
              <w:spacing w:before="78" w:line="279" w:lineRule="auto"/>
              <w:ind w:left="16" w:right="1" w:hanging="4"/>
            </w:pPr>
            <w:r>
              <w:rPr>
                <w:spacing w:val="1"/>
              </w:rPr>
              <w:t>农产品质量</w:t>
            </w:r>
            <w:r>
              <w:rPr>
                <w:spacing w:val="-4"/>
              </w:rPr>
              <w:t>安全监管</w:t>
            </w:r>
          </w:p>
        </w:tc>
        <w:tc>
          <w:tcPr>
            <w:tcW w:w="1209" w:type="dxa"/>
            <w:vAlign w:val="top"/>
          </w:tcPr>
          <w:p w14:paraId="469D5AB9">
            <w:pPr>
              <w:spacing w:line="306" w:lineRule="auto"/>
              <w:rPr>
                <w:rFonts w:ascii="Arial"/>
                <w:sz w:val="21"/>
              </w:rPr>
            </w:pPr>
          </w:p>
          <w:p w14:paraId="4B791692">
            <w:pPr>
              <w:spacing w:line="307" w:lineRule="auto"/>
              <w:rPr>
                <w:rFonts w:ascii="Arial"/>
                <w:sz w:val="21"/>
              </w:rPr>
            </w:pPr>
          </w:p>
          <w:p w14:paraId="1752C4C2">
            <w:pPr>
              <w:spacing w:line="307" w:lineRule="auto"/>
              <w:rPr>
                <w:rFonts w:ascii="Arial"/>
                <w:sz w:val="21"/>
              </w:rPr>
            </w:pPr>
          </w:p>
          <w:p w14:paraId="5449DCFC">
            <w:pPr>
              <w:pStyle w:val="5"/>
              <w:spacing w:before="78" w:line="220" w:lineRule="auto"/>
              <w:ind w:left="16"/>
            </w:pPr>
            <w:r>
              <w:rPr>
                <w:spacing w:val="-4"/>
              </w:rPr>
              <w:t>行政处罚</w:t>
            </w:r>
          </w:p>
        </w:tc>
        <w:tc>
          <w:tcPr>
            <w:tcW w:w="2797" w:type="dxa"/>
            <w:vAlign w:val="top"/>
          </w:tcPr>
          <w:p w14:paraId="5629471A">
            <w:pPr>
              <w:spacing w:line="247" w:lineRule="auto"/>
              <w:rPr>
                <w:rFonts w:ascii="Arial"/>
                <w:sz w:val="21"/>
              </w:rPr>
            </w:pPr>
          </w:p>
          <w:p w14:paraId="7A61BB15">
            <w:pPr>
              <w:spacing w:line="247" w:lineRule="auto"/>
              <w:rPr>
                <w:rFonts w:ascii="Arial"/>
                <w:sz w:val="21"/>
              </w:rPr>
            </w:pPr>
          </w:p>
          <w:p w14:paraId="1DF3DC24">
            <w:pPr>
              <w:spacing w:line="247" w:lineRule="auto"/>
              <w:rPr>
                <w:rFonts w:ascii="Arial"/>
                <w:sz w:val="21"/>
              </w:rPr>
            </w:pPr>
          </w:p>
          <w:p w14:paraId="3DD09E50">
            <w:pPr>
              <w:pStyle w:val="5"/>
              <w:spacing w:before="78" w:line="281" w:lineRule="auto"/>
              <w:ind w:left="14" w:right="1" w:hanging="3"/>
            </w:pPr>
            <w:r>
              <w:rPr>
                <w:spacing w:val="12"/>
              </w:rPr>
              <w:t>作出责令停产停业的行政</w:t>
            </w:r>
            <w:r>
              <w:rPr>
                <w:spacing w:val="-8"/>
              </w:rPr>
              <w:t>处罚</w:t>
            </w:r>
          </w:p>
        </w:tc>
        <w:tc>
          <w:tcPr>
            <w:tcW w:w="2265" w:type="dxa"/>
            <w:vAlign w:val="top"/>
          </w:tcPr>
          <w:p w14:paraId="1681F87A">
            <w:pPr>
              <w:pStyle w:val="5"/>
              <w:spacing w:before="282" w:line="278" w:lineRule="auto"/>
              <w:ind w:left="11" w:right="1" w:firstLine="6"/>
              <w:jc w:val="both"/>
            </w:pPr>
            <w:r>
              <w:rPr>
                <w:spacing w:val="8"/>
              </w:rPr>
              <w:t>《中华人民共和国行</w:t>
            </w:r>
            <w:r>
              <w:rPr>
                <w:spacing w:val="7"/>
              </w:rPr>
              <w:t>政处罚法》</w:t>
            </w:r>
            <w:r>
              <w:rPr>
                <w:spacing w:val="-96"/>
              </w:rPr>
              <w:t xml:space="preserve"> </w:t>
            </w:r>
            <w:r>
              <w:rPr>
                <w:spacing w:val="7"/>
              </w:rPr>
              <w:t>《中华人</w:t>
            </w:r>
            <w:r>
              <w:rPr>
                <w:spacing w:val="9"/>
              </w:rPr>
              <w:t>民共和国农产品质量</w:t>
            </w:r>
            <w:r>
              <w:rPr>
                <w:spacing w:val="7"/>
              </w:rPr>
              <w:t>安全法》</w:t>
            </w:r>
            <w:r>
              <w:rPr>
                <w:spacing w:val="-96"/>
              </w:rPr>
              <w:t xml:space="preserve"> </w:t>
            </w:r>
            <w:r>
              <w:rPr>
                <w:spacing w:val="7"/>
              </w:rPr>
              <w:t>《农业行政</w:t>
            </w:r>
            <w:r>
              <w:rPr>
                <w:spacing w:val="-2"/>
              </w:rPr>
              <w:t>处罚程序规定》</w:t>
            </w:r>
          </w:p>
        </w:tc>
        <w:tc>
          <w:tcPr>
            <w:tcW w:w="4189" w:type="dxa"/>
            <w:vAlign w:val="top"/>
          </w:tcPr>
          <w:p w14:paraId="22460C34">
            <w:pPr>
              <w:pStyle w:val="5"/>
              <w:spacing w:before="103" w:line="277" w:lineRule="auto"/>
              <w:ind w:left="13" w:right="2" w:firstLine="16"/>
            </w:pPr>
            <w:r>
              <w:rPr>
                <w:spacing w:val="3"/>
              </w:rPr>
              <w:t>1.违法情形符合责令停产停业法定构成</w:t>
            </w:r>
            <w:r>
              <w:rPr>
                <w:spacing w:val="4"/>
              </w:rPr>
              <w:t>要件；2.已依法履行听证、陈述申辩告知等法定程序，充分保障当事人权利；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3.违法事实定性、法律适用准确无误；</w:t>
            </w:r>
          </w:p>
          <w:p w14:paraId="557132BE">
            <w:pPr>
              <w:pStyle w:val="5"/>
              <w:spacing w:before="1" w:line="248" w:lineRule="auto"/>
              <w:ind w:left="11"/>
            </w:pPr>
            <w:r>
              <w:rPr>
                <w:spacing w:val="4"/>
              </w:rPr>
              <w:t>4.处罚裁量适当，无畸轻畸重情形；5.</w:t>
            </w:r>
            <w:r>
              <w:rPr>
                <w:spacing w:val="-1"/>
              </w:rPr>
              <w:t>执法流程完整，文书要件齐全</w:t>
            </w:r>
          </w:p>
        </w:tc>
        <w:tc>
          <w:tcPr>
            <w:tcW w:w="1728" w:type="dxa"/>
            <w:vAlign w:val="top"/>
          </w:tcPr>
          <w:p w14:paraId="5F8A28E8">
            <w:pPr>
              <w:spacing w:line="246" w:lineRule="auto"/>
              <w:rPr>
                <w:rFonts w:ascii="Arial"/>
                <w:sz w:val="21"/>
              </w:rPr>
            </w:pPr>
          </w:p>
          <w:p w14:paraId="29655DA3">
            <w:pPr>
              <w:spacing w:line="247" w:lineRule="auto"/>
              <w:rPr>
                <w:rFonts w:ascii="Arial"/>
                <w:sz w:val="21"/>
              </w:rPr>
            </w:pPr>
          </w:p>
          <w:p w14:paraId="786806AF">
            <w:pPr>
              <w:spacing w:line="247" w:lineRule="auto"/>
              <w:rPr>
                <w:rFonts w:ascii="Arial"/>
                <w:sz w:val="21"/>
              </w:rPr>
            </w:pPr>
          </w:p>
          <w:p w14:paraId="2ED9CB03">
            <w:pPr>
              <w:pStyle w:val="5"/>
              <w:spacing w:before="78" w:line="280" w:lineRule="auto"/>
              <w:ind w:left="16" w:right="4" w:hanging="1"/>
            </w:pPr>
            <w:r>
              <w:rPr>
                <w:spacing w:val="3"/>
              </w:rPr>
              <w:t>新林区农业农村</w:t>
            </w:r>
            <w:r>
              <w:t>局</w:t>
            </w:r>
          </w:p>
        </w:tc>
      </w:tr>
      <w:tr w14:paraId="6F7EA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780" w:type="dxa"/>
            <w:tcBorders>
              <w:left w:val="nil"/>
            </w:tcBorders>
            <w:vAlign w:val="top"/>
          </w:tcPr>
          <w:p w14:paraId="226AACDE">
            <w:pPr>
              <w:spacing w:line="272" w:lineRule="auto"/>
              <w:rPr>
                <w:rFonts w:ascii="Arial"/>
                <w:sz w:val="21"/>
              </w:rPr>
            </w:pPr>
          </w:p>
          <w:p w14:paraId="5FD6F22F">
            <w:pPr>
              <w:spacing w:line="272" w:lineRule="auto"/>
              <w:rPr>
                <w:rFonts w:ascii="Arial"/>
                <w:sz w:val="21"/>
              </w:rPr>
            </w:pPr>
          </w:p>
          <w:p w14:paraId="5ABF7716">
            <w:pPr>
              <w:spacing w:line="273" w:lineRule="auto"/>
              <w:rPr>
                <w:rFonts w:ascii="Arial"/>
                <w:sz w:val="21"/>
              </w:rPr>
            </w:pPr>
          </w:p>
          <w:p w14:paraId="04DA01C3">
            <w:pPr>
              <w:spacing w:line="273" w:lineRule="auto"/>
              <w:rPr>
                <w:rFonts w:ascii="Arial"/>
                <w:sz w:val="21"/>
              </w:rPr>
            </w:pPr>
          </w:p>
          <w:p w14:paraId="0C60978B">
            <w:pPr>
              <w:pStyle w:val="5"/>
              <w:spacing w:before="78" w:line="322" w:lineRule="exact"/>
              <w:ind w:left="339"/>
            </w:pPr>
            <w:r>
              <w:rPr>
                <w:position w:val="1"/>
              </w:rPr>
              <w:t>3</w:t>
            </w:r>
          </w:p>
        </w:tc>
        <w:tc>
          <w:tcPr>
            <w:tcW w:w="1229" w:type="dxa"/>
            <w:vAlign w:val="top"/>
          </w:tcPr>
          <w:p w14:paraId="07A588F7">
            <w:pPr>
              <w:spacing w:line="272" w:lineRule="auto"/>
              <w:rPr>
                <w:rFonts w:ascii="Arial"/>
                <w:sz w:val="21"/>
              </w:rPr>
            </w:pPr>
          </w:p>
          <w:p w14:paraId="2DF5D049">
            <w:pPr>
              <w:spacing w:line="272" w:lineRule="auto"/>
              <w:rPr>
                <w:rFonts w:ascii="Arial"/>
                <w:sz w:val="21"/>
              </w:rPr>
            </w:pPr>
          </w:p>
          <w:p w14:paraId="27810D26">
            <w:pPr>
              <w:pStyle w:val="5"/>
              <w:spacing w:before="78" w:line="278" w:lineRule="auto"/>
              <w:ind w:left="12" w:right="20"/>
              <w:jc w:val="both"/>
            </w:pPr>
            <w:r>
              <w:rPr>
                <w:spacing w:val="-2"/>
              </w:rPr>
              <w:t>农资市场监管（种子/农药/兽药/</w:t>
            </w:r>
            <w:r>
              <w:rPr>
                <w:spacing w:val="-4"/>
              </w:rPr>
              <w:t>化肥）</w:t>
            </w:r>
          </w:p>
        </w:tc>
        <w:tc>
          <w:tcPr>
            <w:tcW w:w="1209" w:type="dxa"/>
            <w:vAlign w:val="top"/>
          </w:tcPr>
          <w:p w14:paraId="07524E8F">
            <w:pPr>
              <w:spacing w:line="270" w:lineRule="auto"/>
              <w:rPr>
                <w:rFonts w:ascii="Arial"/>
                <w:sz w:val="21"/>
              </w:rPr>
            </w:pPr>
          </w:p>
          <w:p w14:paraId="26B1C2A8">
            <w:pPr>
              <w:spacing w:line="270" w:lineRule="auto"/>
              <w:rPr>
                <w:rFonts w:ascii="Arial"/>
                <w:sz w:val="21"/>
              </w:rPr>
            </w:pPr>
          </w:p>
          <w:p w14:paraId="4F29E14D">
            <w:pPr>
              <w:spacing w:line="271" w:lineRule="auto"/>
              <w:rPr>
                <w:rFonts w:ascii="Arial"/>
                <w:sz w:val="21"/>
              </w:rPr>
            </w:pPr>
          </w:p>
          <w:p w14:paraId="403BA31A">
            <w:pPr>
              <w:spacing w:line="271" w:lineRule="auto"/>
              <w:rPr>
                <w:rFonts w:ascii="Arial"/>
                <w:sz w:val="21"/>
              </w:rPr>
            </w:pPr>
          </w:p>
          <w:p w14:paraId="5D35D079">
            <w:pPr>
              <w:pStyle w:val="5"/>
              <w:spacing w:before="78" w:line="220" w:lineRule="auto"/>
              <w:ind w:left="16"/>
            </w:pPr>
            <w:r>
              <w:rPr>
                <w:spacing w:val="-4"/>
              </w:rPr>
              <w:t>行政处罚</w:t>
            </w:r>
          </w:p>
        </w:tc>
        <w:tc>
          <w:tcPr>
            <w:tcW w:w="2797" w:type="dxa"/>
            <w:vAlign w:val="top"/>
          </w:tcPr>
          <w:p w14:paraId="55868F0D">
            <w:pPr>
              <w:spacing w:line="242" w:lineRule="auto"/>
              <w:rPr>
                <w:rFonts w:ascii="Arial"/>
                <w:sz w:val="21"/>
              </w:rPr>
            </w:pPr>
          </w:p>
          <w:p w14:paraId="0D37F639">
            <w:pPr>
              <w:spacing w:line="242" w:lineRule="auto"/>
              <w:rPr>
                <w:rFonts w:ascii="Arial"/>
                <w:sz w:val="21"/>
              </w:rPr>
            </w:pPr>
          </w:p>
          <w:p w14:paraId="2598404D">
            <w:pPr>
              <w:spacing w:line="242" w:lineRule="auto"/>
              <w:rPr>
                <w:rFonts w:ascii="Arial"/>
                <w:sz w:val="21"/>
              </w:rPr>
            </w:pPr>
          </w:p>
          <w:p w14:paraId="68B7D1C1">
            <w:pPr>
              <w:pStyle w:val="5"/>
              <w:spacing w:before="78" w:line="278" w:lineRule="auto"/>
              <w:ind w:left="12" w:right="150" w:firstLine="27"/>
              <w:jc w:val="both"/>
            </w:pPr>
            <w:r>
              <w:rPr>
                <w:spacing w:val="-4"/>
              </w:rPr>
              <w:t>吊销种子生产经营许可证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、农药经营许可证、兽药经营许可证等许可证件</w:t>
            </w:r>
          </w:p>
        </w:tc>
        <w:tc>
          <w:tcPr>
            <w:tcW w:w="2265" w:type="dxa"/>
            <w:vAlign w:val="top"/>
          </w:tcPr>
          <w:p w14:paraId="48F62A86">
            <w:pPr>
              <w:pStyle w:val="5"/>
              <w:spacing w:before="265" w:line="278" w:lineRule="auto"/>
              <w:ind w:left="11" w:right="97" w:firstLine="6"/>
              <w:jc w:val="both"/>
            </w:pPr>
            <w:r>
              <w:rPr>
                <w:spacing w:val="-2"/>
              </w:rPr>
              <w:t>《中华人民共和国行</w:t>
            </w:r>
            <w:r>
              <w:rPr>
                <w:spacing w:val="-1"/>
              </w:rPr>
              <w:t>政处罚法》《中华人</w:t>
            </w:r>
            <w:r>
              <w:rPr>
                <w:spacing w:val="-4"/>
              </w:rPr>
              <w:t>民共和国种子法》《</w:t>
            </w:r>
            <w:r>
              <w:rPr>
                <w:spacing w:val="-1"/>
              </w:rPr>
              <w:t>农药管理条例》《兽药管理条例》《农业行政处罚程序规定》</w:t>
            </w:r>
          </w:p>
        </w:tc>
        <w:tc>
          <w:tcPr>
            <w:tcW w:w="4189" w:type="dxa"/>
            <w:vAlign w:val="top"/>
          </w:tcPr>
          <w:p w14:paraId="61038E4F">
            <w:pPr>
              <w:pStyle w:val="5"/>
              <w:spacing w:before="84" w:line="267" w:lineRule="auto"/>
              <w:ind w:left="12" w:right="100" w:firstLine="17"/>
              <w:jc w:val="both"/>
            </w:pPr>
            <w:r>
              <w:rPr>
                <w:spacing w:val="-2"/>
              </w:rPr>
              <w:t>1.吊销许可证的法定情形成立，违法情</w:t>
            </w:r>
            <w:r>
              <w:rPr>
                <w:spacing w:val="-1"/>
              </w:rPr>
              <w:t>节达到法定吊销标准；2.已依法履行听证告知及组织程序，充分听取当事人申辩意见；3.证据充分证明违法行为的持续性、严重性及危害性；4.执法程序合法，无超越、滥用职权情形；5.执法文书规范，案件定案证据充分</w:t>
            </w:r>
          </w:p>
        </w:tc>
        <w:tc>
          <w:tcPr>
            <w:tcW w:w="1728" w:type="dxa"/>
            <w:vAlign w:val="top"/>
          </w:tcPr>
          <w:p w14:paraId="3BBBC5D1">
            <w:pPr>
              <w:spacing w:line="301" w:lineRule="auto"/>
              <w:rPr>
                <w:rFonts w:ascii="Arial"/>
                <w:sz w:val="21"/>
              </w:rPr>
            </w:pPr>
          </w:p>
          <w:p w14:paraId="7B1A4DF4">
            <w:pPr>
              <w:spacing w:line="301" w:lineRule="auto"/>
              <w:rPr>
                <w:rFonts w:ascii="Arial"/>
                <w:sz w:val="21"/>
              </w:rPr>
            </w:pPr>
          </w:p>
          <w:p w14:paraId="0F80CBBC">
            <w:pPr>
              <w:spacing w:line="301" w:lineRule="auto"/>
              <w:rPr>
                <w:rFonts w:ascii="Arial"/>
                <w:sz w:val="21"/>
              </w:rPr>
            </w:pPr>
          </w:p>
          <w:p w14:paraId="1D8C44D4">
            <w:pPr>
              <w:pStyle w:val="5"/>
              <w:spacing w:before="78" w:line="280" w:lineRule="auto"/>
              <w:ind w:left="16" w:right="4" w:hanging="1"/>
            </w:pPr>
            <w:r>
              <w:rPr>
                <w:spacing w:val="3"/>
              </w:rPr>
              <w:t>新林区农业农村</w:t>
            </w:r>
            <w:r>
              <w:t>局</w:t>
            </w:r>
          </w:p>
        </w:tc>
      </w:tr>
      <w:tr w14:paraId="468F4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780" w:type="dxa"/>
            <w:tcBorders>
              <w:left w:val="nil"/>
            </w:tcBorders>
            <w:vAlign w:val="top"/>
          </w:tcPr>
          <w:p w14:paraId="729A07A0">
            <w:pPr>
              <w:spacing w:line="310" w:lineRule="auto"/>
              <w:rPr>
                <w:rFonts w:ascii="Arial"/>
                <w:sz w:val="21"/>
              </w:rPr>
            </w:pPr>
          </w:p>
          <w:p w14:paraId="31C7EA19">
            <w:pPr>
              <w:spacing w:line="310" w:lineRule="auto"/>
              <w:rPr>
                <w:rFonts w:ascii="Arial"/>
                <w:sz w:val="21"/>
              </w:rPr>
            </w:pPr>
          </w:p>
          <w:p w14:paraId="27A22C05">
            <w:pPr>
              <w:spacing w:line="311" w:lineRule="auto"/>
              <w:rPr>
                <w:rFonts w:ascii="Arial"/>
                <w:sz w:val="21"/>
              </w:rPr>
            </w:pPr>
          </w:p>
          <w:p w14:paraId="6CFCB69C">
            <w:pPr>
              <w:pStyle w:val="5"/>
              <w:spacing w:before="78" w:line="323" w:lineRule="exact"/>
              <w:ind w:left="333"/>
            </w:pPr>
            <w:r>
              <w:rPr>
                <w:position w:val="1"/>
              </w:rPr>
              <w:t>4</w:t>
            </w:r>
          </w:p>
        </w:tc>
        <w:tc>
          <w:tcPr>
            <w:tcW w:w="1229" w:type="dxa"/>
            <w:vAlign w:val="top"/>
          </w:tcPr>
          <w:p w14:paraId="347B393F">
            <w:pPr>
              <w:spacing w:line="383" w:lineRule="auto"/>
              <w:rPr>
                <w:rFonts w:ascii="Arial"/>
                <w:sz w:val="21"/>
              </w:rPr>
            </w:pPr>
          </w:p>
          <w:p w14:paraId="4BB44BD1">
            <w:pPr>
              <w:pStyle w:val="5"/>
              <w:spacing w:before="78" w:line="278" w:lineRule="auto"/>
              <w:ind w:left="12" w:right="20"/>
              <w:jc w:val="both"/>
            </w:pPr>
            <w:r>
              <w:rPr>
                <w:spacing w:val="-2"/>
              </w:rPr>
              <w:t>农资市场监管（种子/农药/兽药/</w:t>
            </w:r>
            <w:r>
              <w:rPr>
                <w:spacing w:val="-4"/>
              </w:rPr>
              <w:t>化肥）</w:t>
            </w:r>
          </w:p>
        </w:tc>
        <w:tc>
          <w:tcPr>
            <w:tcW w:w="1209" w:type="dxa"/>
            <w:vAlign w:val="top"/>
          </w:tcPr>
          <w:p w14:paraId="178DACF3">
            <w:pPr>
              <w:spacing w:line="307" w:lineRule="auto"/>
              <w:rPr>
                <w:rFonts w:ascii="Arial"/>
                <w:sz w:val="21"/>
              </w:rPr>
            </w:pPr>
          </w:p>
          <w:p w14:paraId="7D467619">
            <w:pPr>
              <w:spacing w:line="307" w:lineRule="auto"/>
              <w:rPr>
                <w:rFonts w:ascii="Arial"/>
                <w:sz w:val="21"/>
              </w:rPr>
            </w:pPr>
          </w:p>
          <w:p w14:paraId="0422D68D">
            <w:pPr>
              <w:spacing w:line="307" w:lineRule="auto"/>
              <w:rPr>
                <w:rFonts w:ascii="Arial"/>
                <w:sz w:val="21"/>
              </w:rPr>
            </w:pPr>
          </w:p>
          <w:p w14:paraId="1FD80B0B">
            <w:pPr>
              <w:pStyle w:val="5"/>
              <w:spacing w:before="78" w:line="220" w:lineRule="auto"/>
              <w:ind w:left="16"/>
            </w:pPr>
            <w:r>
              <w:rPr>
                <w:spacing w:val="-4"/>
              </w:rPr>
              <w:t>行政处罚</w:t>
            </w:r>
          </w:p>
        </w:tc>
        <w:tc>
          <w:tcPr>
            <w:tcW w:w="2797" w:type="dxa"/>
            <w:vAlign w:val="top"/>
          </w:tcPr>
          <w:p w14:paraId="7CEADD14">
            <w:pPr>
              <w:spacing w:line="282" w:lineRule="auto"/>
              <w:rPr>
                <w:rFonts w:ascii="Arial"/>
                <w:sz w:val="21"/>
              </w:rPr>
            </w:pPr>
          </w:p>
          <w:p w14:paraId="5C9599D5">
            <w:pPr>
              <w:spacing w:line="282" w:lineRule="auto"/>
              <w:rPr>
                <w:rFonts w:ascii="Arial"/>
                <w:sz w:val="21"/>
              </w:rPr>
            </w:pPr>
          </w:p>
          <w:p w14:paraId="56F13CE1">
            <w:pPr>
              <w:pStyle w:val="5"/>
              <w:spacing w:before="78" w:line="278" w:lineRule="auto"/>
              <w:ind w:left="12" w:right="150" w:firstLine="1"/>
            </w:pPr>
            <w:r>
              <w:rPr>
                <w:spacing w:val="-2"/>
              </w:rPr>
              <w:t>没收较大价值违法所得、非法财物（价值参照较大数额罚款标准）</w:t>
            </w:r>
          </w:p>
        </w:tc>
        <w:tc>
          <w:tcPr>
            <w:tcW w:w="2265" w:type="dxa"/>
            <w:vAlign w:val="top"/>
          </w:tcPr>
          <w:p w14:paraId="4EBC30F0">
            <w:pPr>
              <w:pStyle w:val="5"/>
              <w:spacing w:before="101" w:line="268" w:lineRule="auto"/>
              <w:ind w:left="11" w:right="97" w:firstLine="6"/>
              <w:jc w:val="both"/>
            </w:pPr>
            <w:r>
              <w:rPr>
                <w:spacing w:val="-2"/>
              </w:rPr>
              <w:t>《中华人民共和国行</w:t>
            </w:r>
            <w:r>
              <w:rPr>
                <w:spacing w:val="-1"/>
              </w:rPr>
              <w:t>政处罚法》《中华人</w:t>
            </w:r>
            <w:r>
              <w:rPr>
                <w:spacing w:val="-4"/>
              </w:rPr>
              <w:t>民共和国种子法》《</w:t>
            </w:r>
            <w:r>
              <w:rPr>
                <w:spacing w:val="-1"/>
              </w:rPr>
              <w:t>农药管理条例》《农业行政处罚程序规定</w:t>
            </w:r>
            <w:r>
              <w:t xml:space="preserve"> 》</w:t>
            </w:r>
          </w:p>
        </w:tc>
        <w:tc>
          <w:tcPr>
            <w:tcW w:w="4189" w:type="dxa"/>
            <w:vAlign w:val="top"/>
          </w:tcPr>
          <w:p w14:paraId="604E4DDB">
            <w:pPr>
              <w:pStyle w:val="5"/>
              <w:spacing w:before="104" w:line="277" w:lineRule="auto"/>
              <w:ind w:left="12" w:right="100" w:firstLine="17"/>
            </w:pPr>
            <w:r>
              <w:rPr>
                <w:spacing w:val="-2"/>
              </w:rPr>
              <w:t>1.违法所得、非法财物认定准确，核算</w:t>
            </w:r>
            <w:r>
              <w:rPr>
                <w:spacing w:val="-1"/>
              </w:rPr>
              <w:t>依据充分有效；2.没收财物范围符合法律规定，无超范围、超标的没收情形；</w:t>
            </w:r>
          </w:p>
          <w:p w14:paraId="5C2742A8">
            <w:pPr>
              <w:pStyle w:val="5"/>
              <w:spacing w:line="258" w:lineRule="auto"/>
              <w:ind w:left="11" w:right="100" w:firstLine="5"/>
            </w:pPr>
            <w:r>
              <w:rPr>
                <w:spacing w:val="-1"/>
              </w:rPr>
              <w:t>3.证据能充分证明财物与违法行为的直接关联性；4.处罚裁量适当，执法程序合法；5.涉案财物登记、保管手续规范</w:t>
            </w:r>
          </w:p>
        </w:tc>
        <w:tc>
          <w:tcPr>
            <w:tcW w:w="1728" w:type="dxa"/>
            <w:vAlign w:val="top"/>
          </w:tcPr>
          <w:p w14:paraId="5C462896">
            <w:pPr>
              <w:spacing w:line="247" w:lineRule="auto"/>
              <w:rPr>
                <w:rFonts w:ascii="Arial"/>
                <w:sz w:val="21"/>
              </w:rPr>
            </w:pPr>
          </w:p>
          <w:p w14:paraId="695B4D7C">
            <w:pPr>
              <w:spacing w:line="247" w:lineRule="auto"/>
              <w:rPr>
                <w:rFonts w:ascii="Arial"/>
                <w:sz w:val="21"/>
              </w:rPr>
            </w:pPr>
          </w:p>
          <w:p w14:paraId="62226187">
            <w:pPr>
              <w:spacing w:line="247" w:lineRule="auto"/>
              <w:rPr>
                <w:rFonts w:ascii="Arial"/>
                <w:sz w:val="21"/>
              </w:rPr>
            </w:pPr>
          </w:p>
          <w:p w14:paraId="7F7E604F">
            <w:pPr>
              <w:pStyle w:val="5"/>
              <w:spacing w:before="78" w:line="280" w:lineRule="auto"/>
              <w:ind w:left="16" w:right="4" w:hanging="1"/>
            </w:pPr>
            <w:r>
              <w:rPr>
                <w:spacing w:val="3"/>
              </w:rPr>
              <w:t>新林区农业农村</w:t>
            </w:r>
            <w:r>
              <w:t>局</w:t>
            </w:r>
          </w:p>
        </w:tc>
      </w:tr>
    </w:tbl>
    <w:p w14:paraId="118085B4">
      <w:pPr>
        <w:rPr>
          <w:rFonts w:ascii="Arial"/>
          <w:sz w:val="21"/>
        </w:rPr>
      </w:pPr>
    </w:p>
    <w:p w14:paraId="57BC0452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6820" w:h="12240"/>
          <w:pgMar w:top="400" w:right="1174" w:bottom="0" w:left="607" w:header="0" w:footer="0" w:gutter="0"/>
          <w:cols w:space="720" w:num="1"/>
        </w:sectPr>
      </w:pPr>
    </w:p>
    <w:p w14:paraId="637E4F78">
      <w:pPr>
        <w:spacing w:before="79"/>
      </w:pPr>
    </w:p>
    <w:p w14:paraId="67983557">
      <w:pPr>
        <w:spacing w:before="78"/>
      </w:pPr>
    </w:p>
    <w:tbl>
      <w:tblPr>
        <w:tblStyle w:val="4"/>
        <w:tblW w:w="141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229"/>
        <w:gridCol w:w="1209"/>
        <w:gridCol w:w="2797"/>
        <w:gridCol w:w="2264"/>
        <w:gridCol w:w="4188"/>
        <w:gridCol w:w="1728"/>
      </w:tblGrid>
      <w:tr w14:paraId="36130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8" w:hRule="atLeast"/>
        </w:trPr>
        <w:tc>
          <w:tcPr>
            <w:tcW w:w="779" w:type="dxa"/>
            <w:vAlign w:val="top"/>
          </w:tcPr>
          <w:p w14:paraId="24A99E12">
            <w:pPr>
              <w:spacing w:line="273" w:lineRule="auto"/>
              <w:rPr>
                <w:rFonts w:ascii="Arial"/>
                <w:sz w:val="21"/>
              </w:rPr>
            </w:pPr>
          </w:p>
          <w:p w14:paraId="088022A9">
            <w:pPr>
              <w:spacing w:line="273" w:lineRule="auto"/>
              <w:rPr>
                <w:rFonts w:ascii="Arial"/>
                <w:sz w:val="21"/>
              </w:rPr>
            </w:pPr>
          </w:p>
          <w:p w14:paraId="4893AB2A">
            <w:pPr>
              <w:spacing w:line="274" w:lineRule="auto"/>
              <w:rPr>
                <w:rFonts w:ascii="Arial"/>
                <w:sz w:val="21"/>
              </w:rPr>
            </w:pPr>
          </w:p>
          <w:p w14:paraId="636FC977">
            <w:pPr>
              <w:spacing w:line="274" w:lineRule="auto"/>
              <w:rPr>
                <w:rFonts w:ascii="Arial"/>
                <w:sz w:val="21"/>
              </w:rPr>
            </w:pPr>
          </w:p>
          <w:p w14:paraId="159D5463">
            <w:pPr>
              <w:pStyle w:val="5"/>
              <w:spacing w:before="78" w:line="322" w:lineRule="exact"/>
              <w:ind w:left="334"/>
            </w:pPr>
            <w:r>
              <w:rPr>
                <w:position w:val="1"/>
              </w:rPr>
              <w:t>5</w:t>
            </w:r>
          </w:p>
        </w:tc>
        <w:tc>
          <w:tcPr>
            <w:tcW w:w="1229" w:type="dxa"/>
            <w:vAlign w:val="top"/>
          </w:tcPr>
          <w:p w14:paraId="2C68091A">
            <w:pPr>
              <w:spacing w:line="301" w:lineRule="auto"/>
              <w:rPr>
                <w:rFonts w:ascii="Arial"/>
                <w:sz w:val="21"/>
              </w:rPr>
            </w:pPr>
          </w:p>
          <w:p w14:paraId="2FDA1CDB">
            <w:pPr>
              <w:spacing w:line="302" w:lineRule="auto"/>
              <w:rPr>
                <w:rFonts w:ascii="Arial"/>
                <w:sz w:val="21"/>
              </w:rPr>
            </w:pPr>
          </w:p>
          <w:p w14:paraId="4C63C58A">
            <w:pPr>
              <w:spacing w:line="302" w:lineRule="auto"/>
              <w:rPr>
                <w:rFonts w:ascii="Arial"/>
                <w:sz w:val="21"/>
              </w:rPr>
            </w:pPr>
          </w:p>
          <w:p w14:paraId="2530B2F2">
            <w:pPr>
              <w:pStyle w:val="5"/>
              <w:spacing w:before="78" w:line="279" w:lineRule="auto"/>
              <w:ind w:left="11" w:right="22"/>
            </w:pPr>
            <w:r>
              <w:rPr>
                <w:spacing w:val="-3"/>
              </w:rPr>
              <w:t>动植物防疫</w:t>
            </w:r>
            <w:r>
              <w:rPr>
                <w:spacing w:val="-5"/>
              </w:rPr>
              <w:t>检疫</w:t>
            </w:r>
          </w:p>
        </w:tc>
        <w:tc>
          <w:tcPr>
            <w:tcW w:w="1209" w:type="dxa"/>
            <w:vAlign w:val="top"/>
          </w:tcPr>
          <w:p w14:paraId="0C7522A1">
            <w:pPr>
              <w:spacing w:line="271" w:lineRule="auto"/>
              <w:rPr>
                <w:rFonts w:ascii="Arial"/>
                <w:sz w:val="21"/>
              </w:rPr>
            </w:pPr>
          </w:p>
          <w:p w14:paraId="14E582A3">
            <w:pPr>
              <w:spacing w:line="271" w:lineRule="auto"/>
              <w:rPr>
                <w:rFonts w:ascii="Arial"/>
                <w:sz w:val="21"/>
              </w:rPr>
            </w:pPr>
          </w:p>
          <w:p w14:paraId="151570B7">
            <w:pPr>
              <w:spacing w:line="271" w:lineRule="auto"/>
              <w:rPr>
                <w:rFonts w:ascii="Arial"/>
                <w:sz w:val="21"/>
              </w:rPr>
            </w:pPr>
          </w:p>
          <w:p w14:paraId="46E472B6">
            <w:pPr>
              <w:spacing w:line="271" w:lineRule="auto"/>
              <w:rPr>
                <w:rFonts w:ascii="Arial"/>
                <w:sz w:val="21"/>
              </w:rPr>
            </w:pPr>
          </w:p>
          <w:p w14:paraId="40254A3F">
            <w:pPr>
              <w:pStyle w:val="5"/>
              <w:spacing w:before="78" w:line="220" w:lineRule="auto"/>
              <w:ind w:left="14"/>
            </w:pPr>
            <w:r>
              <w:rPr>
                <w:spacing w:val="-4"/>
              </w:rPr>
              <w:t>行政处罚</w:t>
            </w:r>
          </w:p>
        </w:tc>
        <w:tc>
          <w:tcPr>
            <w:tcW w:w="2797" w:type="dxa"/>
            <w:vAlign w:val="top"/>
          </w:tcPr>
          <w:p w14:paraId="35EFB763">
            <w:pPr>
              <w:spacing w:line="301" w:lineRule="auto"/>
              <w:rPr>
                <w:rFonts w:ascii="Arial"/>
                <w:sz w:val="21"/>
              </w:rPr>
            </w:pPr>
          </w:p>
          <w:p w14:paraId="0BEE27AC">
            <w:pPr>
              <w:spacing w:line="302" w:lineRule="auto"/>
              <w:rPr>
                <w:rFonts w:ascii="Arial"/>
                <w:sz w:val="21"/>
              </w:rPr>
            </w:pPr>
          </w:p>
          <w:p w14:paraId="4E55B3B4">
            <w:pPr>
              <w:spacing w:line="302" w:lineRule="auto"/>
              <w:rPr>
                <w:rFonts w:ascii="Arial"/>
                <w:sz w:val="21"/>
              </w:rPr>
            </w:pPr>
          </w:p>
          <w:p w14:paraId="0CB45DD7">
            <w:pPr>
              <w:pStyle w:val="5"/>
              <w:spacing w:before="78" w:line="279" w:lineRule="auto"/>
              <w:ind w:left="8" w:right="152" w:firstLine="2"/>
            </w:pPr>
            <w:r>
              <w:rPr>
                <w:spacing w:val="-2"/>
              </w:rPr>
              <w:t>经听证程序作出的各类行政处罚决定</w:t>
            </w:r>
          </w:p>
        </w:tc>
        <w:tc>
          <w:tcPr>
            <w:tcW w:w="2264" w:type="dxa"/>
            <w:vAlign w:val="top"/>
          </w:tcPr>
          <w:p w14:paraId="73661097">
            <w:pPr>
              <w:pStyle w:val="5"/>
              <w:spacing w:before="266" w:line="278" w:lineRule="auto"/>
              <w:ind w:left="9" w:right="97" w:firstLine="6"/>
              <w:jc w:val="both"/>
            </w:pPr>
            <w:r>
              <w:rPr>
                <w:spacing w:val="-2"/>
              </w:rPr>
              <w:t>《中华人民共和国行</w:t>
            </w:r>
            <w:r>
              <w:rPr>
                <w:spacing w:val="-1"/>
              </w:rPr>
              <w:t>政处罚法》《中华人民共和国动物防疫法</w:t>
            </w:r>
            <w:r>
              <w:t xml:space="preserve"> </w:t>
            </w:r>
            <w:r>
              <w:rPr>
                <w:spacing w:val="-2"/>
              </w:rPr>
              <w:t>》《植物检疫条例》</w:t>
            </w:r>
            <w:r>
              <w:t xml:space="preserve"> </w:t>
            </w:r>
            <w:r>
              <w:rPr>
                <w:spacing w:val="-1"/>
              </w:rPr>
              <w:t>《农业行政处罚程序</w:t>
            </w:r>
            <w:r>
              <w:rPr>
                <w:spacing w:val="-3"/>
              </w:rPr>
              <w:t>规定》</w:t>
            </w:r>
          </w:p>
        </w:tc>
        <w:tc>
          <w:tcPr>
            <w:tcW w:w="4188" w:type="dxa"/>
            <w:vAlign w:val="top"/>
          </w:tcPr>
          <w:p w14:paraId="6CCF4DCA">
            <w:pPr>
              <w:pStyle w:val="5"/>
              <w:spacing w:before="88" w:line="267" w:lineRule="auto"/>
              <w:ind w:left="11" w:right="100" w:firstLine="18"/>
            </w:pPr>
            <w:r>
              <w:rPr>
                <w:spacing w:val="-2"/>
              </w:rPr>
              <w:t>1.听证程序组织合法，符合法定时限、</w:t>
            </w:r>
            <w:r>
              <w:rPr>
                <w:spacing w:val="-1"/>
              </w:rPr>
              <w:t>主体及流程要求；2.听证笔录完整规范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,</w:t>
            </w:r>
            <w:r>
              <w:rPr>
                <w:spacing w:val="92"/>
              </w:rPr>
              <w:t xml:space="preserve"> </w:t>
            </w:r>
            <w:r>
              <w:rPr>
                <w:spacing w:val="-6"/>
              </w:rPr>
              <w:t>已对当事人听证意见进行复核并合理</w:t>
            </w:r>
            <w:r>
              <w:rPr>
                <w:spacing w:val="-1"/>
              </w:rPr>
              <w:t>采纳/说明；3.处罚决定与听证查明的违法事实、证据一致；4.执法主体、法律适用、处罚裁量均符合法律规定；5.听证相关文书及案件材料齐全</w:t>
            </w:r>
          </w:p>
        </w:tc>
        <w:tc>
          <w:tcPr>
            <w:tcW w:w="1728" w:type="dxa"/>
            <w:vAlign w:val="top"/>
          </w:tcPr>
          <w:p w14:paraId="00AA644D">
            <w:pPr>
              <w:spacing w:line="301" w:lineRule="auto"/>
              <w:rPr>
                <w:rFonts w:ascii="Arial"/>
                <w:sz w:val="21"/>
              </w:rPr>
            </w:pPr>
          </w:p>
          <w:p w14:paraId="3D13EFAA">
            <w:pPr>
              <w:spacing w:line="301" w:lineRule="auto"/>
              <w:rPr>
                <w:rFonts w:ascii="Arial"/>
                <w:sz w:val="21"/>
              </w:rPr>
            </w:pPr>
          </w:p>
          <w:p w14:paraId="5317CCBB">
            <w:pPr>
              <w:spacing w:line="302" w:lineRule="auto"/>
              <w:rPr>
                <w:rFonts w:ascii="Arial"/>
                <w:sz w:val="21"/>
              </w:rPr>
            </w:pPr>
          </w:p>
          <w:p w14:paraId="09E7EF4C">
            <w:pPr>
              <w:pStyle w:val="5"/>
              <w:spacing w:before="78" w:line="280" w:lineRule="auto"/>
              <w:ind w:left="16" w:right="4" w:hanging="1"/>
            </w:pPr>
            <w:r>
              <w:rPr>
                <w:spacing w:val="3"/>
              </w:rPr>
              <w:t>新林区农业农村</w:t>
            </w:r>
            <w:r>
              <w:t>局</w:t>
            </w:r>
          </w:p>
        </w:tc>
      </w:tr>
      <w:tr w14:paraId="790B7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779" w:type="dxa"/>
            <w:vAlign w:val="top"/>
          </w:tcPr>
          <w:p w14:paraId="2F9AA9BE">
            <w:pPr>
              <w:spacing w:line="254" w:lineRule="auto"/>
              <w:rPr>
                <w:rFonts w:ascii="Arial"/>
                <w:sz w:val="21"/>
              </w:rPr>
            </w:pPr>
          </w:p>
          <w:p w14:paraId="6B88DD08">
            <w:pPr>
              <w:spacing w:line="254" w:lineRule="auto"/>
              <w:rPr>
                <w:rFonts w:ascii="Arial"/>
                <w:sz w:val="21"/>
              </w:rPr>
            </w:pPr>
          </w:p>
          <w:p w14:paraId="1E78832B">
            <w:pPr>
              <w:spacing w:line="254" w:lineRule="auto"/>
              <w:rPr>
                <w:rFonts w:ascii="Arial"/>
                <w:sz w:val="21"/>
              </w:rPr>
            </w:pPr>
          </w:p>
          <w:p w14:paraId="536DD1E2">
            <w:pPr>
              <w:spacing w:line="254" w:lineRule="auto"/>
              <w:rPr>
                <w:rFonts w:ascii="Arial"/>
                <w:sz w:val="21"/>
              </w:rPr>
            </w:pPr>
          </w:p>
          <w:p w14:paraId="3B7A629C">
            <w:pPr>
              <w:spacing w:line="254" w:lineRule="auto"/>
              <w:rPr>
                <w:rFonts w:ascii="Arial"/>
                <w:sz w:val="21"/>
              </w:rPr>
            </w:pPr>
          </w:p>
          <w:p w14:paraId="4718EC26">
            <w:pPr>
              <w:pStyle w:val="5"/>
              <w:spacing w:before="78" w:line="321" w:lineRule="exact"/>
              <w:ind w:left="331"/>
            </w:pPr>
            <w:r>
              <w:rPr>
                <w:position w:val="1"/>
              </w:rPr>
              <w:t>6</w:t>
            </w:r>
          </w:p>
        </w:tc>
        <w:tc>
          <w:tcPr>
            <w:tcW w:w="1229" w:type="dxa"/>
            <w:vAlign w:val="top"/>
          </w:tcPr>
          <w:p w14:paraId="5CEF4584">
            <w:pPr>
              <w:spacing w:line="270" w:lineRule="auto"/>
              <w:rPr>
                <w:rFonts w:ascii="Arial"/>
                <w:sz w:val="21"/>
              </w:rPr>
            </w:pPr>
          </w:p>
          <w:p w14:paraId="652312E1">
            <w:pPr>
              <w:spacing w:line="270" w:lineRule="auto"/>
              <w:rPr>
                <w:rFonts w:ascii="Arial"/>
                <w:sz w:val="21"/>
              </w:rPr>
            </w:pPr>
          </w:p>
          <w:p w14:paraId="12862AEF">
            <w:pPr>
              <w:spacing w:line="270" w:lineRule="auto"/>
              <w:rPr>
                <w:rFonts w:ascii="Arial"/>
                <w:sz w:val="21"/>
              </w:rPr>
            </w:pPr>
          </w:p>
          <w:p w14:paraId="4282981A">
            <w:pPr>
              <w:spacing w:line="270" w:lineRule="auto"/>
              <w:rPr>
                <w:rFonts w:ascii="Arial"/>
                <w:sz w:val="21"/>
              </w:rPr>
            </w:pPr>
          </w:p>
          <w:p w14:paraId="26D49540">
            <w:pPr>
              <w:pStyle w:val="5"/>
              <w:spacing w:before="78" w:line="279" w:lineRule="auto"/>
              <w:ind w:left="11" w:right="22"/>
            </w:pPr>
            <w:r>
              <w:rPr>
                <w:spacing w:val="-3"/>
              </w:rPr>
              <w:t>动植物防疫</w:t>
            </w:r>
            <w:r>
              <w:rPr>
                <w:spacing w:val="-5"/>
              </w:rPr>
              <w:t>检疫</w:t>
            </w:r>
          </w:p>
        </w:tc>
        <w:tc>
          <w:tcPr>
            <w:tcW w:w="1209" w:type="dxa"/>
            <w:vAlign w:val="top"/>
          </w:tcPr>
          <w:p w14:paraId="6B3E37C5">
            <w:pPr>
              <w:spacing w:line="251" w:lineRule="auto"/>
              <w:rPr>
                <w:rFonts w:ascii="Arial"/>
                <w:sz w:val="21"/>
              </w:rPr>
            </w:pPr>
          </w:p>
          <w:p w14:paraId="7A0D58E5">
            <w:pPr>
              <w:spacing w:line="252" w:lineRule="auto"/>
              <w:rPr>
                <w:rFonts w:ascii="Arial"/>
                <w:sz w:val="21"/>
              </w:rPr>
            </w:pPr>
          </w:p>
          <w:p w14:paraId="6A5DD7FA">
            <w:pPr>
              <w:spacing w:line="252" w:lineRule="auto"/>
              <w:rPr>
                <w:rFonts w:ascii="Arial"/>
                <w:sz w:val="21"/>
              </w:rPr>
            </w:pPr>
          </w:p>
          <w:p w14:paraId="795F422C">
            <w:pPr>
              <w:spacing w:line="252" w:lineRule="auto"/>
              <w:rPr>
                <w:rFonts w:ascii="Arial"/>
                <w:sz w:val="21"/>
              </w:rPr>
            </w:pPr>
          </w:p>
          <w:p w14:paraId="6DFF3DD4">
            <w:pPr>
              <w:spacing w:line="252" w:lineRule="auto"/>
              <w:rPr>
                <w:rFonts w:ascii="Arial"/>
                <w:sz w:val="21"/>
              </w:rPr>
            </w:pPr>
          </w:p>
          <w:p w14:paraId="03B434AD">
            <w:pPr>
              <w:pStyle w:val="5"/>
              <w:spacing w:before="78" w:line="220" w:lineRule="auto"/>
              <w:ind w:left="14"/>
            </w:pPr>
            <w:r>
              <w:rPr>
                <w:spacing w:val="-4"/>
              </w:rPr>
              <w:t>行政强制</w:t>
            </w:r>
          </w:p>
        </w:tc>
        <w:tc>
          <w:tcPr>
            <w:tcW w:w="2797" w:type="dxa"/>
            <w:vAlign w:val="top"/>
          </w:tcPr>
          <w:p w14:paraId="582831CD">
            <w:pPr>
              <w:spacing w:line="300" w:lineRule="auto"/>
              <w:rPr>
                <w:rFonts w:ascii="Arial"/>
                <w:sz w:val="21"/>
              </w:rPr>
            </w:pPr>
          </w:p>
          <w:p w14:paraId="0F32AEFA">
            <w:pPr>
              <w:spacing w:line="301" w:lineRule="auto"/>
              <w:rPr>
                <w:rFonts w:ascii="Arial"/>
                <w:sz w:val="21"/>
              </w:rPr>
            </w:pPr>
          </w:p>
          <w:p w14:paraId="2D1DCAE1">
            <w:pPr>
              <w:spacing w:line="301" w:lineRule="auto"/>
              <w:rPr>
                <w:rFonts w:ascii="Arial"/>
                <w:sz w:val="21"/>
              </w:rPr>
            </w:pPr>
          </w:p>
          <w:p w14:paraId="1786A5D1">
            <w:pPr>
              <w:pStyle w:val="5"/>
              <w:spacing w:before="78" w:line="278" w:lineRule="auto"/>
              <w:ind w:left="8" w:right="152" w:firstLine="3"/>
              <w:jc w:val="both"/>
            </w:pPr>
            <w:r>
              <w:rPr>
                <w:spacing w:val="-2"/>
              </w:rPr>
              <w:t>查封、扣押违法生产经营</w:t>
            </w:r>
            <w:r>
              <w:rPr>
                <w:spacing w:val="-1"/>
              </w:rPr>
              <w:t>场所、染疫动植物及产品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、假劣农资等财物</w:t>
            </w:r>
          </w:p>
        </w:tc>
        <w:tc>
          <w:tcPr>
            <w:tcW w:w="2264" w:type="dxa"/>
            <w:vAlign w:val="top"/>
          </w:tcPr>
          <w:p w14:paraId="62B9D922">
            <w:pPr>
              <w:spacing w:line="362" w:lineRule="auto"/>
              <w:rPr>
                <w:rFonts w:ascii="Arial"/>
                <w:sz w:val="21"/>
              </w:rPr>
            </w:pPr>
          </w:p>
          <w:p w14:paraId="360EA869">
            <w:pPr>
              <w:pStyle w:val="5"/>
              <w:spacing w:before="78" w:line="278" w:lineRule="auto"/>
              <w:ind w:left="9" w:right="97" w:firstLine="6"/>
              <w:jc w:val="both"/>
            </w:pPr>
            <w:r>
              <w:rPr>
                <w:spacing w:val="-2"/>
              </w:rPr>
              <w:t>《中华人民共和国行</w:t>
            </w:r>
            <w:r>
              <w:rPr>
                <w:spacing w:val="-1"/>
              </w:rPr>
              <w:t>政强制法》《中华人民共和国动物防疫法</w:t>
            </w:r>
            <w:r>
              <w:t xml:space="preserve"> </w:t>
            </w:r>
            <w:r>
              <w:rPr>
                <w:spacing w:val="-1"/>
              </w:rPr>
              <w:t>》《农业行政处罚程序规定》《农药管理</w:t>
            </w:r>
            <w:r>
              <w:rPr>
                <w:spacing w:val="-3"/>
              </w:rPr>
              <w:t>条例》</w:t>
            </w:r>
          </w:p>
        </w:tc>
        <w:tc>
          <w:tcPr>
            <w:tcW w:w="4188" w:type="dxa"/>
            <w:vAlign w:val="top"/>
          </w:tcPr>
          <w:p w14:paraId="2B57E364">
            <w:pPr>
              <w:pStyle w:val="5"/>
              <w:spacing w:before="86" w:line="268" w:lineRule="auto"/>
              <w:ind w:left="11" w:right="100" w:firstLine="18"/>
            </w:pPr>
            <w:r>
              <w:rPr>
                <w:spacing w:val="-2"/>
              </w:rPr>
              <w:t>1.查封、扣押法定情形成立，无滥用、</w:t>
            </w:r>
            <w:r>
              <w:rPr>
                <w:spacing w:val="-1"/>
              </w:rPr>
              <w:t>超越行政强制职权情形；2.已依法履行审批、告知、送达等法定程序，出具合法有效执法文书；3.查封、扣押的范围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、期限严格符合法律规定；4.证据充分证明查封扣押财物与违法行为的关联性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；5.未损害当事人合法财产权益，涉案</w:t>
            </w:r>
            <w:r>
              <w:rPr>
                <w:spacing w:val="-2"/>
              </w:rPr>
              <w:t>财物保管规范</w:t>
            </w:r>
          </w:p>
        </w:tc>
        <w:tc>
          <w:tcPr>
            <w:tcW w:w="1728" w:type="dxa"/>
            <w:vAlign w:val="top"/>
          </w:tcPr>
          <w:p w14:paraId="21200F74">
            <w:pPr>
              <w:spacing w:line="270" w:lineRule="auto"/>
              <w:rPr>
                <w:rFonts w:ascii="Arial"/>
                <w:sz w:val="21"/>
              </w:rPr>
            </w:pPr>
          </w:p>
          <w:p w14:paraId="0276CD61">
            <w:pPr>
              <w:spacing w:line="270" w:lineRule="auto"/>
              <w:rPr>
                <w:rFonts w:ascii="Arial"/>
                <w:sz w:val="21"/>
              </w:rPr>
            </w:pPr>
          </w:p>
          <w:p w14:paraId="2B50678C">
            <w:pPr>
              <w:spacing w:line="270" w:lineRule="auto"/>
              <w:rPr>
                <w:rFonts w:ascii="Arial"/>
                <w:sz w:val="21"/>
              </w:rPr>
            </w:pPr>
          </w:p>
          <w:p w14:paraId="1840F561">
            <w:pPr>
              <w:spacing w:line="270" w:lineRule="auto"/>
              <w:rPr>
                <w:rFonts w:ascii="Arial"/>
                <w:sz w:val="21"/>
              </w:rPr>
            </w:pPr>
          </w:p>
          <w:p w14:paraId="571B6BB6">
            <w:pPr>
              <w:pStyle w:val="5"/>
              <w:spacing w:before="78" w:line="280" w:lineRule="auto"/>
              <w:ind w:left="16" w:right="4" w:hanging="1"/>
            </w:pPr>
            <w:r>
              <w:rPr>
                <w:spacing w:val="3"/>
              </w:rPr>
              <w:t>新林区农业农村</w:t>
            </w:r>
            <w:r>
              <w:t>局</w:t>
            </w:r>
          </w:p>
        </w:tc>
      </w:tr>
      <w:tr w14:paraId="51C94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779" w:type="dxa"/>
            <w:vAlign w:val="top"/>
          </w:tcPr>
          <w:p w14:paraId="79E813DE">
            <w:pPr>
              <w:spacing w:line="254" w:lineRule="auto"/>
              <w:rPr>
                <w:rFonts w:ascii="Arial"/>
                <w:sz w:val="21"/>
              </w:rPr>
            </w:pPr>
          </w:p>
          <w:p w14:paraId="559B9FE3">
            <w:pPr>
              <w:spacing w:line="254" w:lineRule="auto"/>
              <w:rPr>
                <w:rFonts w:ascii="Arial"/>
                <w:sz w:val="21"/>
              </w:rPr>
            </w:pPr>
          </w:p>
          <w:p w14:paraId="2C4B624D">
            <w:pPr>
              <w:spacing w:line="254" w:lineRule="auto"/>
              <w:rPr>
                <w:rFonts w:ascii="Arial"/>
                <w:sz w:val="21"/>
              </w:rPr>
            </w:pPr>
          </w:p>
          <w:p w14:paraId="458997EE">
            <w:pPr>
              <w:spacing w:line="254" w:lineRule="auto"/>
              <w:rPr>
                <w:rFonts w:ascii="Arial"/>
                <w:sz w:val="21"/>
              </w:rPr>
            </w:pPr>
          </w:p>
          <w:p w14:paraId="3417802A">
            <w:pPr>
              <w:spacing w:line="255" w:lineRule="auto"/>
              <w:rPr>
                <w:rFonts w:ascii="Arial"/>
                <w:sz w:val="21"/>
              </w:rPr>
            </w:pPr>
          </w:p>
          <w:p w14:paraId="0B5304AE">
            <w:pPr>
              <w:pStyle w:val="5"/>
              <w:spacing w:before="78" w:line="321" w:lineRule="exact"/>
              <w:ind w:left="335"/>
            </w:pPr>
            <w:r>
              <w:rPr>
                <w:position w:val="1"/>
              </w:rPr>
              <w:t>7</w:t>
            </w:r>
          </w:p>
        </w:tc>
        <w:tc>
          <w:tcPr>
            <w:tcW w:w="1229" w:type="dxa"/>
            <w:vAlign w:val="top"/>
          </w:tcPr>
          <w:p w14:paraId="5FA1195D">
            <w:pPr>
              <w:spacing w:line="242" w:lineRule="auto"/>
              <w:rPr>
                <w:rFonts w:ascii="Arial"/>
                <w:sz w:val="21"/>
              </w:rPr>
            </w:pPr>
          </w:p>
          <w:p w14:paraId="0DF0848E">
            <w:pPr>
              <w:spacing w:line="242" w:lineRule="auto"/>
              <w:rPr>
                <w:rFonts w:ascii="Arial"/>
                <w:sz w:val="21"/>
              </w:rPr>
            </w:pPr>
          </w:p>
          <w:p w14:paraId="05AAB67F">
            <w:pPr>
              <w:spacing w:line="243" w:lineRule="auto"/>
              <w:rPr>
                <w:rFonts w:ascii="Arial"/>
                <w:sz w:val="21"/>
              </w:rPr>
            </w:pPr>
          </w:p>
          <w:p w14:paraId="00980F5D">
            <w:pPr>
              <w:pStyle w:val="5"/>
              <w:spacing w:before="78" w:line="279" w:lineRule="auto"/>
              <w:ind w:left="11" w:right="22"/>
              <w:jc w:val="both"/>
            </w:pPr>
            <w:r>
              <w:rPr>
                <w:spacing w:val="-2"/>
              </w:rPr>
              <w:t>农业资源保</w:t>
            </w:r>
            <w:r>
              <w:rPr>
                <w:spacing w:val="-3"/>
              </w:rPr>
              <w:t>护（耕地/渔业/农业</w:t>
            </w:r>
            <w:r>
              <w:rPr>
                <w:spacing w:val="-4"/>
              </w:rPr>
              <w:t>生态）</w:t>
            </w:r>
          </w:p>
        </w:tc>
        <w:tc>
          <w:tcPr>
            <w:tcW w:w="1209" w:type="dxa"/>
            <w:vAlign w:val="top"/>
          </w:tcPr>
          <w:p w14:paraId="73470ED7">
            <w:pPr>
              <w:spacing w:line="252" w:lineRule="auto"/>
              <w:rPr>
                <w:rFonts w:ascii="Arial"/>
                <w:sz w:val="21"/>
              </w:rPr>
            </w:pPr>
          </w:p>
          <w:p w14:paraId="060EFC46">
            <w:pPr>
              <w:spacing w:line="252" w:lineRule="auto"/>
              <w:rPr>
                <w:rFonts w:ascii="Arial"/>
                <w:sz w:val="21"/>
              </w:rPr>
            </w:pPr>
          </w:p>
          <w:p w14:paraId="2F236679">
            <w:pPr>
              <w:spacing w:line="252" w:lineRule="auto"/>
              <w:rPr>
                <w:rFonts w:ascii="Arial"/>
                <w:sz w:val="21"/>
              </w:rPr>
            </w:pPr>
          </w:p>
          <w:p w14:paraId="4D1A0CE9">
            <w:pPr>
              <w:spacing w:line="253" w:lineRule="auto"/>
              <w:rPr>
                <w:rFonts w:ascii="Arial"/>
                <w:sz w:val="21"/>
              </w:rPr>
            </w:pPr>
          </w:p>
          <w:p w14:paraId="28B8DDB2">
            <w:pPr>
              <w:spacing w:line="253" w:lineRule="auto"/>
              <w:rPr>
                <w:rFonts w:ascii="Arial"/>
                <w:sz w:val="21"/>
              </w:rPr>
            </w:pPr>
          </w:p>
          <w:p w14:paraId="5F3E0723">
            <w:pPr>
              <w:pStyle w:val="5"/>
              <w:spacing w:before="78" w:line="220" w:lineRule="auto"/>
              <w:ind w:left="14"/>
            </w:pPr>
            <w:r>
              <w:rPr>
                <w:spacing w:val="-4"/>
              </w:rPr>
              <w:t>行政处罚</w:t>
            </w:r>
          </w:p>
        </w:tc>
        <w:tc>
          <w:tcPr>
            <w:tcW w:w="2797" w:type="dxa"/>
            <w:vAlign w:val="top"/>
          </w:tcPr>
          <w:p w14:paraId="7936C088">
            <w:pPr>
              <w:spacing w:line="242" w:lineRule="auto"/>
              <w:rPr>
                <w:rFonts w:ascii="Arial"/>
                <w:sz w:val="21"/>
              </w:rPr>
            </w:pPr>
          </w:p>
          <w:p w14:paraId="70186845">
            <w:pPr>
              <w:spacing w:line="242" w:lineRule="auto"/>
              <w:rPr>
                <w:rFonts w:ascii="Arial"/>
                <w:sz w:val="21"/>
              </w:rPr>
            </w:pPr>
          </w:p>
          <w:p w14:paraId="0743DE5D">
            <w:pPr>
              <w:spacing w:line="242" w:lineRule="auto"/>
              <w:rPr>
                <w:rFonts w:ascii="Arial"/>
                <w:sz w:val="21"/>
              </w:rPr>
            </w:pPr>
          </w:p>
          <w:p w14:paraId="77983D84">
            <w:pPr>
              <w:pStyle w:val="5"/>
              <w:spacing w:before="78" w:line="279" w:lineRule="auto"/>
              <w:ind w:left="10" w:right="152"/>
              <w:jc w:val="both"/>
            </w:pPr>
            <w:r>
              <w:rPr>
                <w:spacing w:val="-2"/>
              </w:rPr>
              <w:t>涉及重大公共利益（如区</w:t>
            </w:r>
            <w:r>
              <w:rPr>
                <w:spacing w:val="-1"/>
              </w:rPr>
              <w:t>域性农业生态破坏、渔业资源重大损害）的行政处</w:t>
            </w:r>
            <w:r>
              <w:t>罚</w:t>
            </w:r>
          </w:p>
        </w:tc>
        <w:tc>
          <w:tcPr>
            <w:tcW w:w="2264" w:type="dxa"/>
            <w:vAlign w:val="top"/>
          </w:tcPr>
          <w:p w14:paraId="04D9772D">
            <w:pPr>
              <w:spacing w:line="366" w:lineRule="auto"/>
              <w:rPr>
                <w:rFonts w:ascii="Arial"/>
                <w:sz w:val="21"/>
              </w:rPr>
            </w:pPr>
          </w:p>
          <w:p w14:paraId="261C000E">
            <w:pPr>
              <w:pStyle w:val="5"/>
              <w:spacing w:before="78" w:line="278" w:lineRule="auto"/>
              <w:ind w:left="9" w:right="97" w:firstLine="6"/>
              <w:jc w:val="both"/>
            </w:pPr>
            <w:r>
              <w:rPr>
                <w:spacing w:val="-2"/>
              </w:rPr>
              <w:t>《中华人民共和国土</w:t>
            </w:r>
            <w:r>
              <w:rPr>
                <w:spacing w:val="-1"/>
              </w:rPr>
              <w:t>地管理法》《中华人</w:t>
            </w:r>
            <w:r>
              <w:rPr>
                <w:spacing w:val="-4"/>
              </w:rPr>
              <w:t>民共和国渔业法》《</w:t>
            </w:r>
            <w:r>
              <w:rPr>
                <w:spacing w:val="-1"/>
              </w:rPr>
              <w:t>中华人民共和国农业法》《农业行政处罚</w:t>
            </w:r>
            <w:r>
              <w:rPr>
                <w:spacing w:val="-2"/>
              </w:rPr>
              <w:t>程序规定》</w:t>
            </w:r>
          </w:p>
        </w:tc>
        <w:tc>
          <w:tcPr>
            <w:tcW w:w="4188" w:type="dxa"/>
            <w:vAlign w:val="top"/>
          </w:tcPr>
          <w:p w14:paraId="26D2BB87">
            <w:pPr>
              <w:pStyle w:val="5"/>
              <w:spacing w:before="88" w:line="277" w:lineRule="auto"/>
              <w:ind w:left="11" w:right="100" w:firstLine="18"/>
            </w:pPr>
            <w:r>
              <w:rPr>
                <w:spacing w:val="-2"/>
              </w:rPr>
              <w:t>1.违法行为确已造成重大公共利益损害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,</w:t>
            </w:r>
            <w:r>
              <w:rPr>
                <w:spacing w:val="62"/>
              </w:rPr>
              <w:t xml:space="preserve"> </w:t>
            </w:r>
            <w:r>
              <w:rPr>
                <w:spacing w:val="-4"/>
              </w:rPr>
              <w:t>损害范围、程度认定明确；2.事实认</w:t>
            </w:r>
            <w:r>
              <w:rPr>
                <w:spacing w:val="-1"/>
              </w:rPr>
              <w:t>定、证据采信符合法定标准，定案证据充分；3.法律适用准确，处罚裁量兼顾惩戒效果与社会公共利益保护；4.执法程序合法，已充分开展社会影响评估；</w:t>
            </w:r>
          </w:p>
          <w:p w14:paraId="069C74DC">
            <w:pPr>
              <w:pStyle w:val="5"/>
              <w:spacing w:before="1"/>
              <w:ind w:left="13" w:right="100" w:firstLine="3"/>
            </w:pPr>
            <w:r>
              <w:rPr>
                <w:spacing w:val="-1"/>
              </w:rPr>
              <w:t>5.案件处理符合公共利益保护相关法定</w:t>
            </w:r>
            <w:r>
              <w:rPr>
                <w:spacing w:val="-6"/>
              </w:rPr>
              <w:t>要求</w:t>
            </w:r>
          </w:p>
        </w:tc>
        <w:tc>
          <w:tcPr>
            <w:tcW w:w="1728" w:type="dxa"/>
            <w:vAlign w:val="top"/>
          </w:tcPr>
          <w:p w14:paraId="72FDAA47">
            <w:pPr>
              <w:spacing w:line="270" w:lineRule="auto"/>
              <w:rPr>
                <w:rFonts w:ascii="Arial"/>
                <w:sz w:val="21"/>
              </w:rPr>
            </w:pPr>
          </w:p>
          <w:p w14:paraId="21D0B643">
            <w:pPr>
              <w:spacing w:line="271" w:lineRule="auto"/>
              <w:rPr>
                <w:rFonts w:ascii="Arial"/>
                <w:sz w:val="21"/>
              </w:rPr>
            </w:pPr>
          </w:p>
          <w:p w14:paraId="02509EF8">
            <w:pPr>
              <w:spacing w:line="271" w:lineRule="auto"/>
              <w:rPr>
                <w:rFonts w:ascii="Arial"/>
                <w:sz w:val="21"/>
              </w:rPr>
            </w:pPr>
          </w:p>
          <w:p w14:paraId="13DF8CBD">
            <w:pPr>
              <w:spacing w:line="271" w:lineRule="auto"/>
              <w:rPr>
                <w:rFonts w:ascii="Arial"/>
                <w:sz w:val="21"/>
              </w:rPr>
            </w:pPr>
          </w:p>
          <w:p w14:paraId="2010168E">
            <w:pPr>
              <w:pStyle w:val="5"/>
              <w:spacing w:before="78" w:line="280" w:lineRule="auto"/>
              <w:ind w:left="16" w:right="4" w:hanging="1"/>
            </w:pPr>
            <w:r>
              <w:rPr>
                <w:spacing w:val="3"/>
              </w:rPr>
              <w:t>新林区农业农村</w:t>
            </w:r>
            <w:r>
              <w:t>局</w:t>
            </w:r>
          </w:p>
        </w:tc>
      </w:tr>
      <w:tr w14:paraId="29606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6" w:hRule="atLeast"/>
        </w:trPr>
        <w:tc>
          <w:tcPr>
            <w:tcW w:w="779" w:type="dxa"/>
            <w:vAlign w:val="top"/>
          </w:tcPr>
          <w:p w14:paraId="0168FC6D">
            <w:pPr>
              <w:spacing w:line="273" w:lineRule="auto"/>
              <w:rPr>
                <w:rFonts w:ascii="Arial"/>
                <w:sz w:val="21"/>
              </w:rPr>
            </w:pPr>
          </w:p>
          <w:p w14:paraId="12282999">
            <w:pPr>
              <w:spacing w:line="273" w:lineRule="auto"/>
              <w:rPr>
                <w:rFonts w:ascii="Arial"/>
                <w:sz w:val="21"/>
              </w:rPr>
            </w:pPr>
          </w:p>
          <w:p w14:paraId="13374A11">
            <w:pPr>
              <w:spacing w:line="273" w:lineRule="auto"/>
              <w:rPr>
                <w:rFonts w:ascii="Arial"/>
                <w:sz w:val="21"/>
              </w:rPr>
            </w:pPr>
          </w:p>
          <w:p w14:paraId="7B3D55F7">
            <w:pPr>
              <w:spacing w:line="273" w:lineRule="auto"/>
              <w:rPr>
                <w:rFonts w:ascii="Arial"/>
                <w:sz w:val="21"/>
              </w:rPr>
            </w:pPr>
          </w:p>
          <w:p w14:paraId="3825712B">
            <w:pPr>
              <w:pStyle w:val="5"/>
              <w:spacing w:before="78" w:line="322" w:lineRule="exact"/>
              <w:ind w:left="330"/>
            </w:pPr>
            <w:r>
              <w:rPr>
                <w:position w:val="1"/>
              </w:rPr>
              <w:t>8</w:t>
            </w:r>
          </w:p>
        </w:tc>
        <w:tc>
          <w:tcPr>
            <w:tcW w:w="1229" w:type="dxa"/>
            <w:vAlign w:val="top"/>
          </w:tcPr>
          <w:p w14:paraId="4D1220D3">
            <w:pPr>
              <w:spacing w:line="301" w:lineRule="auto"/>
              <w:rPr>
                <w:rFonts w:ascii="Arial"/>
                <w:sz w:val="21"/>
              </w:rPr>
            </w:pPr>
          </w:p>
          <w:p w14:paraId="6BEA02DB">
            <w:pPr>
              <w:spacing w:line="302" w:lineRule="auto"/>
              <w:rPr>
                <w:rFonts w:ascii="Arial"/>
                <w:sz w:val="21"/>
              </w:rPr>
            </w:pPr>
          </w:p>
          <w:p w14:paraId="2F8A416A">
            <w:pPr>
              <w:spacing w:line="302" w:lineRule="auto"/>
              <w:rPr>
                <w:rFonts w:ascii="Arial"/>
                <w:sz w:val="21"/>
              </w:rPr>
            </w:pPr>
          </w:p>
          <w:p w14:paraId="22D3865C">
            <w:pPr>
              <w:pStyle w:val="5"/>
              <w:spacing w:before="78" w:line="284" w:lineRule="auto"/>
              <w:ind w:left="13" w:right="22" w:hanging="2"/>
            </w:pPr>
            <w:r>
              <w:rPr>
                <w:spacing w:val="-2"/>
              </w:rPr>
              <w:t>农业综合管</w:t>
            </w:r>
            <w:r>
              <w:t>理</w:t>
            </w:r>
          </w:p>
        </w:tc>
        <w:tc>
          <w:tcPr>
            <w:tcW w:w="1209" w:type="dxa"/>
            <w:vAlign w:val="top"/>
          </w:tcPr>
          <w:p w14:paraId="790679C7">
            <w:pPr>
              <w:spacing w:line="271" w:lineRule="auto"/>
              <w:rPr>
                <w:rFonts w:ascii="Arial"/>
                <w:sz w:val="21"/>
              </w:rPr>
            </w:pPr>
          </w:p>
          <w:p w14:paraId="4E6C1A8B">
            <w:pPr>
              <w:spacing w:line="271" w:lineRule="auto"/>
              <w:rPr>
                <w:rFonts w:ascii="Arial"/>
                <w:sz w:val="21"/>
              </w:rPr>
            </w:pPr>
          </w:p>
          <w:p w14:paraId="001C6132">
            <w:pPr>
              <w:spacing w:line="271" w:lineRule="auto"/>
              <w:rPr>
                <w:rFonts w:ascii="Arial"/>
                <w:sz w:val="21"/>
              </w:rPr>
            </w:pPr>
          </w:p>
          <w:p w14:paraId="362805A5">
            <w:pPr>
              <w:spacing w:line="271" w:lineRule="auto"/>
              <w:rPr>
                <w:rFonts w:ascii="Arial"/>
                <w:sz w:val="21"/>
              </w:rPr>
            </w:pPr>
          </w:p>
          <w:p w14:paraId="1E8E93C0">
            <w:pPr>
              <w:pStyle w:val="5"/>
              <w:spacing w:before="78" w:line="220" w:lineRule="auto"/>
              <w:ind w:left="14"/>
            </w:pPr>
            <w:r>
              <w:rPr>
                <w:spacing w:val="-4"/>
              </w:rPr>
              <w:t>行政处罚</w:t>
            </w:r>
          </w:p>
        </w:tc>
        <w:tc>
          <w:tcPr>
            <w:tcW w:w="2797" w:type="dxa"/>
            <w:vAlign w:val="top"/>
          </w:tcPr>
          <w:p w14:paraId="530925D1">
            <w:pPr>
              <w:spacing w:line="241" w:lineRule="auto"/>
              <w:rPr>
                <w:rFonts w:ascii="Arial"/>
                <w:sz w:val="21"/>
              </w:rPr>
            </w:pPr>
          </w:p>
          <w:p w14:paraId="154BA473">
            <w:pPr>
              <w:spacing w:line="242" w:lineRule="auto"/>
              <w:rPr>
                <w:rFonts w:ascii="Arial"/>
                <w:sz w:val="21"/>
              </w:rPr>
            </w:pPr>
          </w:p>
          <w:p w14:paraId="5F2AD80E">
            <w:pPr>
              <w:spacing w:line="242" w:lineRule="auto"/>
              <w:rPr>
                <w:rFonts w:ascii="Arial"/>
                <w:sz w:val="21"/>
              </w:rPr>
            </w:pPr>
          </w:p>
          <w:p w14:paraId="6E07E274">
            <w:pPr>
              <w:pStyle w:val="5"/>
              <w:spacing w:before="78" w:line="279" w:lineRule="auto"/>
              <w:ind w:left="9" w:right="152" w:hanging="1"/>
              <w:jc w:val="both"/>
            </w:pPr>
            <w:r>
              <w:rPr>
                <w:spacing w:val="-1"/>
              </w:rPr>
              <w:t>超出自由裁量权标准，拟作出减轻或加重处罚的决</w:t>
            </w:r>
            <w:r>
              <w:t>定</w:t>
            </w:r>
          </w:p>
        </w:tc>
        <w:tc>
          <w:tcPr>
            <w:tcW w:w="2264" w:type="dxa"/>
            <w:vAlign w:val="top"/>
          </w:tcPr>
          <w:p w14:paraId="4BC81255">
            <w:pPr>
              <w:spacing w:line="274" w:lineRule="auto"/>
              <w:rPr>
                <w:rFonts w:ascii="Arial"/>
                <w:sz w:val="21"/>
              </w:rPr>
            </w:pPr>
          </w:p>
          <w:p w14:paraId="327808CB">
            <w:pPr>
              <w:spacing w:line="274" w:lineRule="auto"/>
              <w:rPr>
                <w:rFonts w:ascii="Arial"/>
                <w:sz w:val="21"/>
              </w:rPr>
            </w:pPr>
          </w:p>
          <w:p w14:paraId="569CDF69">
            <w:pPr>
              <w:pStyle w:val="5"/>
              <w:spacing w:before="78" w:line="278" w:lineRule="auto"/>
              <w:ind w:left="9" w:right="97" w:firstLine="6"/>
              <w:jc w:val="both"/>
            </w:pPr>
            <w:r>
              <w:rPr>
                <w:spacing w:val="-2"/>
              </w:rPr>
              <w:t>《中华人民共和国行</w:t>
            </w:r>
            <w:r>
              <w:rPr>
                <w:spacing w:val="-1"/>
              </w:rPr>
              <w:t>政处罚法》《农业行政处罚程序规定》及各农业领域专门法规</w:t>
            </w:r>
          </w:p>
        </w:tc>
        <w:tc>
          <w:tcPr>
            <w:tcW w:w="4188" w:type="dxa"/>
            <w:vAlign w:val="top"/>
          </w:tcPr>
          <w:p w14:paraId="57E3303F">
            <w:pPr>
              <w:pStyle w:val="5"/>
              <w:spacing w:before="86" w:line="267" w:lineRule="auto"/>
              <w:ind w:left="12" w:right="100" w:firstLine="17"/>
              <w:jc w:val="both"/>
            </w:pPr>
            <w:r>
              <w:rPr>
                <w:spacing w:val="-2"/>
              </w:rPr>
              <w:t>1.减轻/加重处罚的事实、证据依据充</w:t>
            </w:r>
            <w:r>
              <w:rPr>
                <w:spacing w:val="-1"/>
              </w:rPr>
              <w:t>分，符合法定情形；2.已对减轻/加重处罚的理由作出书面详细说明并附佐证材料；3.处罚决定符合过罚相当原则，裁量合理适当；4.执法程序合法，相关审批、告知手续完备；5.执法文书逻辑</w:t>
            </w:r>
            <w:r>
              <w:rPr>
                <w:spacing w:val="-2"/>
              </w:rPr>
              <w:t>清晰、要素完整</w:t>
            </w:r>
          </w:p>
        </w:tc>
        <w:tc>
          <w:tcPr>
            <w:tcW w:w="1728" w:type="dxa"/>
            <w:vAlign w:val="top"/>
          </w:tcPr>
          <w:p w14:paraId="5817AE96">
            <w:pPr>
              <w:spacing w:line="301" w:lineRule="auto"/>
              <w:rPr>
                <w:rFonts w:ascii="Arial"/>
                <w:sz w:val="21"/>
              </w:rPr>
            </w:pPr>
          </w:p>
          <w:p w14:paraId="51C32BD4">
            <w:pPr>
              <w:spacing w:line="301" w:lineRule="auto"/>
              <w:rPr>
                <w:rFonts w:ascii="Arial"/>
                <w:sz w:val="21"/>
              </w:rPr>
            </w:pPr>
          </w:p>
          <w:p w14:paraId="49DF1470">
            <w:pPr>
              <w:spacing w:line="302" w:lineRule="auto"/>
              <w:rPr>
                <w:rFonts w:ascii="Arial"/>
                <w:sz w:val="21"/>
              </w:rPr>
            </w:pPr>
          </w:p>
          <w:p w14:paraId="55F97FB0">
            <w:pPr>
              <w:pStyle w:val="5"/>
              <w:spacing w:before="78" w:line="280" w:lineRule="auto"/>
              <w:ind w:left="16" w:right="4" w:hanging="1"/>
            </w:pPr>
            <w:r>
              <w:rPr>
                <w:spacing w:val="3"/>
              </w:rPr>
              <w:t>新林区农业农村</w:t>
            </w:r>
            <w:r>
              <w:t>局</w:t>
            </w:r>
          </w:p>
        </w:tc>
      </w:tr>
    </w:tbl>
    <w:p w14:paraId="088F7AFD">
      <w:pPr>
        <w:rPr>
          <w:rFonts w:ascii="Arial"/>
          <w:sz w:val="21"/>
        </w:rPr>
      </w:pPr>
    </w:p>
    <w:p w14:paraId="3239183E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6820" w:h="12240"/>
          <w:pgMar w:top="400" w:right="1390" w:bottom="0" w:left="1230" w:header="0" w:footer="0" w:gutter="0"/>
          <w:cols w:space="720" w:num="1"/>
        </w:sectPr>
      </w:pPr>
    </w:p>
    <w:p w14:paraId="476D7904">
      <w:pPr>
        <w:spacing w:before="79"/>
      </w:pPr>
    </w:p>
    <w:p w14:paraId="7F0F575B">
      <w:pPr>
        <w:spacing w:before="78"/>
      </w:pPr>
    </w:p>
    <w:tbl>
      <w:tblPr>
        <w:tblStyle w:val="4"/>
        <w:tblW w:w="141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229"/>
        <w:gridCol w:w="1209"/>
        <w:gridCol w:w="2797"/>
        <w:gridCol w:w="2264"/>
        <w:gridCol w:w="4188"/>
        <w:gridCol w:w="1728"/>
      </w:tblGrid>
      <w:tr w14:paraId="7FBC0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8" w:hRule="atLeast"/>
        </w:trPr>
        <w:tc>
          <w:tcPr>
            <w:tcW w:w="779" w:type="dxa"/>
            <w:vAlign w:val="top"/>
          </w:tcPr>
          <w:p w14:paraId="481B6EE1">
            <w:pPr>
              <w:spacing w:line="273" w:lineRule="auto"/>
              <w:rPr>
                <w:rFonts w:ascii="Arial"/>
                <w:sz w:val="21"/>
              </w:rPr>
            </w:pPr>
          </w:p>
          <w:p w14:paraId="4C00B8DE">
            <w:pPr>
              <w:spacing w:line="273" w:lineRule="auto"/>
              <w:rPr>
                <w:rFonts w:ascii="Arial"/>
                <w:sz w:val="21"/>
              </w:rPr>
            </w:pPr>
          </w:p>
          <w:p w14:paraId="58136255">
            <w:pPr>
              <w:spacing w:line="274" w:lineRule="auto"/>
              <w:rPr>
                <w:rFonts w:ascii="Arial"/>
                <w:sz w:val="21"/>
              </w:rPr>
            </w:pPr>
          </w:p>
          <w:p w14:paraId="11A4E701">
            <w:pPr>
              <w:spacing w:line="274" w:lineRule="auto"/>
              <w:rPr>
                <w:rFonts w:ascii="Arial"/>
                <w:sz w:val="21"/>
              </w:rPr>
            </w:pPr>
          </w:p>
          <w:p w14:paraId="1019A050">
            <w:pPr>
              <w:pStyle w:val="5"/>
              <w:spacing w:before="78" w:line="322" w:lineRule="exact"/>
              <w:ind w:left="330"/>
            </w:pPr>
            <w:r>
              <w:rPr>
                <w:position w:val="1"/>
              </w:rPr>
              <w:t>9</w:t>
            </w:r>
          </w:p>
        </w:tc>
        <w:tc>
          <w:tcPr>
            <w:tcW w:w="1229" w:type="dxa"/>
            <w:vAlign w:val="top"/>
          </w:tcPr>
          <w:p w14:paraId="18006302">
            <w:pPr>
              <w:spacing w:line="301" w:lineRule="auto"/>
              <w:rPr>
                <w:rFonts w:ascii="Arial"/>
                <w:sz w:val="21"/>
              </w:rPr>
            </w:pPr>
          </w:p>
          <w:p w14:paraId="2485D122">
            <w:pPr>
              <w:spacing w:line="302" w:lineRule="auto"/>
              <w:rPr>
                <w:rFonts w:ascii="Arial"/>
                <w:sz w:val="21"/>
              </w:rPr>
            </w:pPr>
          </w:p>
          <w:p w14:paraId="15710D78">
            <w:pPr>
              <w:spacing w:line="302" w:lineRule="auto"/>
              <w:rPr>
                <w:rFonts w:ascii="Arial"/>
                <w:sz w:val="21"/>
              </w:rPr>
            </w:pPr>
          </w:p>
          <w:p w14:paraId="11ADC5DB">
            <w:pPr>
              <w:pStyle w:val="5"/>
              <w:spacing w:before="78" w:line="284" w:lineRule="auto"/>
              <w:ind w:left="13" w:right="22" w:hanging="2"/>
            </w:pPr>
            <w:r>
              <w:rPr>
                <w:spacing w:val="-2"/>
              </w:rPr>
              <w:t>农业综合管</w:t>
            </w:r>
            <w:r>
              <w:t>理</w:t>
            </w:r>
          </w:p>
        </w:tc>
        <w:tc>
          <w:tcPr>
            <w:tcW w:w="1209" w:type="dxa"/>
            <w:vAlign w:val="top"/>
          </w:tcPr>
          <w:p w14:paraId="157CAEF0">
            <w:pPr>
              <w:spacing w:line="271" w:lineRule="auto"/>
              <w:rPr>
                <w:rFonts w:ascii="Arial"/>
                <w:sz w:val="21"/>
              </w:rPr>
            </w:pPr>
          </w:p>
          <w:p w14:paraId="4413B7AC">
            <w:pPr>
              <w:spacing w:line="271" w:lineRule="auto"/>
              <w:rPr>
                <w:rFonts w:ascii="Arial"/>
                <w:sz w:val="21"/>
              </w:rPr>
            </w:pPr>
          </w:p>
          <w:p w14:paraId="0195F02B">
            <w:pPr>
              <w:spacing w:line="271" w:lineRule="auto"/>
              <w:rPr>
                <w:rFonts w:ascii="Arial"/>
                <w:sz w:val="21"/>
              </w:rPr>
            </w:pPr>
          </w:p>
          <w:p w14:paraId="3C82B93E">
            <w:pPr>
              <w:spacing w:line="271" w:lineRule="auto"/>
              <w:rPr>
                <w:rFonts w:ascii="Arial"/>
                <w:sz w:val="21"/>
              </w:rPr>
            </w:pPr>
          </w:p>
          <w:p w14:paraId="7B8FE58D">
            <w:pPr>
              <w:pStyle w:val="5"/>
              <w:spacing w:before="78" w:line="220" w:lineRule="auto"/>
              <w:ind w:left="14"/>
            </w:pPr>
            <w:r>
              <w:rPr>
                <w:spacing w:val="-4"/>
              </w:rPr>
              <w:t>行政处罚</w:t>
            </w:r>
          </w:p>
        </w:tc>
        <w:tc>
          <w:tcPr>
            <w:tcW w:w="2797" w:type="dxa"/>
            <w:vAlign w:val="top"/>
          </w:tcPr>
          <w:p w14:paraId="2F674337">
            <w:pPr>
              <w:spacing w:line="242" w:lineRule="auto"/>
              <w:rPr>
                <w:rFonts w:ascii="Arial"/>
                <w:sz w:val="21"/>
              </w:rPr>
            </w:pPr>
          </w:p>
          <w:p w14:paraId="15CCAC73">
            <w:pPr>
              <w:spacing w:line="242" w:lineRule="auto"/>
              <w:rPr>
                <w:rFonts w:ascii="Arial"/>
                <w:sz w:val="21"/>
              </w:rPr>
            </w:pPr>
          </w:p>
          <w:p w14:paraId="10B84024">
            <w:pPr>
              <w:spacing w:line="242" w:lineRule="auto"/>
              <w:rPr>
                <w:rFonts w:ascii="Arial"/>
                <w:sz w:val="21"/>
              </w:rPr>
            </w:pPr>
          </w:p>
          <w:p w14:paraId="5631E43B">
            <w:pPr>
              <w:pStyle w:val="5"/>
              <w:spacing w:before="78" w:line="278" w:lineRule="auto"/>
              <w:ind w:left="8" w:right="32" w:firstLine="2"/>
              <w:jc w:val="both"/>
            </w:pPr>
            <w:r>
              <w:rPr>
                <w:spacing w:val="-1"/>
              </w:rPr>
              <w:t>涉及当事人/利害关系人10人以上，可能引发重大社</w:t>
            </w:r>
            <w:r>
              <w:rPr>
                <w:spacing w:val="-2"/>
              </w:rPr>
              <w:t>会影响的行政处罚</w:t>
            </w:r>
          </w:p>
        </w:tc>
        <w:tc>
          <w:tcPr>
            <w:tcW w:w="2264" w:type="dxa"/>
            <w:vAlign w:val="top"/>
          </w:tcPr>
          <w:p w14:paraId="34BE28EE">
            <w:pPr>
              <w:spacing w:line="241" w:lineRule="auto"/>
              <w:rPr>
                <w:rFonts w:ascii="Arial"/>
                <w:sz w:val="21"/>
              </w:rPr>
            </w:pPr>
          </w:p>
          <w:p w14:paraId="0CB89D3A">
            <w:pPr>
              <w:spacing w:line="241" w:lineRule="auto"/>
              <w:rPr>
                <w:rFonts w:ascii="Arial"/>
                <w:sz w:val="21"/>
              </w:rPr>
            </w:pPr>
          </w:p>
          <w:p w14:paraId="667BC19B">
            <w:pPr>
              <w:spacing w:line="242" w:lineRule="auto"/>
              <w:rPr>
                <w:rFonts w:ascii="Arial"/>
                <w:sz w:val="21"/>
              </w:rPr>
            </w:pPr>
          </w:p>
          <w:p w14:paraId="5D09B6AF">
            <w:pPr>
              <w:pStyle w:val="5"/>
              <w:spacing w:before="78" w:line="279" w:lineRule="auto"/>
              <w:ind w:left="9" w:right="97" w:firstLine="6"/>
              <w:jc w:val="both"/>
            </w:pPr>
            <w:r>
              <w:rPr>
                <w:spacing w:val="-2"/>
              </w:rPr>
              <w:t>《中华人民共和国行</w:t>
            </w:r>
            <w:r>
              <w:rPr>
                <w:spacing w:val="-1"/>
              </w:rPr>
              <w:t>政处罚法》《农业行</w:t>
            </w:r>
            <w:r>
              <w:rPr>
                <w:spacing w:val="-2"/>
              </w:rPr>
              <w:t>政处罚程序规定》</w:t>
            </w:r>
          </w:p>
        </w:tc>
        <w:tc>
          <w:tcPr>
            <w:tcW w:w="4188" w:type="dxa"/>
            <w:vAlign w:val="top"/>
          </w:tcPr>
          <w:p w14:paraId="350050AB">
            <w:pPr>
              <w:pStyle w:val="5"/>
              <w:spacing w:before="88" w:line="267" w:lineRule="auto"/>
              <w:ind w:left="12" w:right="100" w:firstLine="17"/>
              <w:jc w:val="both"/>
            </w:pPr>
            <w:r>
              <w:rPr>
                <w:spacing w:val="-2"/>
              </w:rPr>
              <w:t>1.当事人及利害关系人身份、数量核实</w:t>
            </w:r>
            <w:r>
              <w:rPr>
                <w:spacing w:val="-1"/>
              </w:rPr>
              <w:t>准确，无遗漏；2.已充分听取各方陈述申辩意见，做好社会稳定风险评估；3.违法事实清楚、证据充分，定性及法律适用准确；4.处罚决定兼顾各方合法权益，避免激化社会矛盾；5.执法程序合法，案件材料及风险应对预案齐全</w:t>
            </w:r>
          </w:p>
        </w:tc>
        <w:tc>
          <w:tcPr>
            <w:tcW w:w="1728" w:type="dxa"/>
            <w:vAlign w:val="top"/>
          </w:tcPr>
          <w:p w14:paraId="76849E68">
            <w:pPr>
              <w:spacing w:line="301" w:lineRule="auto"/>
              <w:rPr>
                <w:rFonts w:ascii="Arial"/>
                <w:sz w:val="21"/>
              </w:rPr>
            </w:pPr>
          </w:p>
          <w:p w14:paraId="28BD7DBF">
            <w:pPr>
              <w:spacing w:line="301" w:lineRule="auto"/>
              <w:rPr>
                <w:rFonts w:ascii="Arial"/>
                <w:sz w:val="21"/>
              </w:rPr>
            </w:pPr>
          </w:p>
          <w:p w14:paraId="76376CD7">
            <w:pPr>
              <w:spacing w:line="302" w:lineRule="auto"/>
              <w:rPr>
                <w:rFonts w:ascii="Arial"/>
                <w:sz w:val="21"/>
              </w:rPr>
            </w:pPr>
          </w:p>
          <w:p w14:paraId="548BC15B">
            <w:pPr>
              <w:pStyle w:val="5"/>
              <w:spacing w:before="78" w:line="280" w:lineRule="auto"/>
              <w:ind w:left="16" w:right="4" w:hanging="1"/>
            </w:pPr>
            <w:r>
              <w:rPr>
                <w:spacing w:val="3"/>
              </w:rPr>
              <w:t>新林区农业农村</w:t>
            </w:r>
            <w:r>
              <w:t>局</w:t>
            </w:r>
          </w:p>
        </w:tc>
      </w:tr>
      <w:tr w14:paraId="77374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779" w:type="dxa"/>
            <w:vAlign w:val="top"/>
          </w:tcPr>
          <w:p w14:paraId="17330D73">
            <w:pPr>
              <w:spacing w:line="272" w:lineRule="auto"/>
              <w:rPr>
                <w:rFonts w:ascii="Arial"/>
                <w:sz w:val="21"/>
              </w:rPr>
            </w:pPr>
          </w:p>
          <w:p w14:paraId="15DA47EB">
            <w:pPr>
              <w:spacing w:line="273" w:lineRule="auto"/>
              <w:rPr>
                <w:rFonts w:ascii="Arial"/>
                <w:sz w:val="21"/>
              </w:rPr>
            </w:pPr>
          </w:p>
          <w:p w14:paraId="4B622DAB">
            <w:pPr>
              <w:spacing w:line="273" w:lineRule="auto"/>
              <w:rPr>
                <w:rFonts w:ascii="Arial"/>
                <w:sz w:val="21"/>
              </w:rPr>
            </w:pPr>
          </w:p>
          <w:p w14:paraId="6E65004A">
            <w:pPr>
              <w:spacing w:line="273" w:lineRule="auto"/>
              <w:rPr>
                <w:rFonts w:ascii="Arial"/>
                <w:sz w:val="21"/>
              </w:rPr>
            </w:pPr>
          </w:p>
          <w:p w14:paraId="35B339BD">
            <w:pPr>
              <w:pStyle w:val="5"/>
              <w:spacing w:before="78" w:line="321" w:lineRule="exact"/>
              <w:ind w:left="348"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229" w:type="dxa"/>
            <w:vAlign w:val="top"/>
          </w:tcPr>
          <w:p w14:paraId="635B55F8">
            <w:pPr>
              <w:spacing w:line="270" w:lineRule="auto"/>
              <w:rPr>
                <w:rFonts w:ascii="Arial"/>
                <w:sz w:val="21"/>
              </w:rPr>
            </w:pPr>
          </w:p>
          <w:p w14:paraId="0D646184">
            <w:pPr>
              <w:spacing w:line="270" w:lineRule="auto"/>
              <w:rPr>
                <w:rFonts w:ascii="Arial"/>
                <w:sz w:val="21"/>
              </w:rPr>
            </w:pPr>
          </w:p>
          <w:p w14:paraId="1C4E13BA">
            <w:pPr>
              <w:spacing w:line="270" w:lineRule="auto"/>
              <w:rPr>
                <w:rFonts w:ascii="Arial"/>
                <w:sz w:val="21"/>
              </w:rPr>
            </w:pPr>
          </w:p>
          <w:p w14:paraId="7DB6357C">
            <w:pPr>
              <w:spacing w:line="271" w:lineRule="auto"/>
              <w:rPr>
                <w:rFonts w:ascii="Arial"/>
                <w:sz w:val="21"/>
              </w:rPr>
            </w:pPr>
          </w:p>
          <w:p w14:paraId="42C9C64D">
            <w:pPr>
              <w:pStyle w:val="5"/>
              <w:spacing w:before="78" w:line="220" w:lineRule="auto"/>
              <w:ind w:left="11"/>
            </w:pPr>
            <w:r>
              <w:rPr>
                <w:spacing w:val="-4"/>
              </w:rPr>
              <w:t>全领域</w:t>
            </w:r>
          </w:p>
        </w:tc>
        <w:tc>
          <w:tcPr>
            <w:tcW w:w="1209" w:type="dxa"/>
            <w:vAlign w:val="top"/>
          </w:tcPr>
          <w:p w14:paraId="00BC3483">
            <w:pPr>
              <w:spacing w:line="301" w:lineRule="auto"/>
              <w:rPr>
                <w:rFonts w:ascii="Arial"/>
                <w:sz w:val="21"/>
              </w:rPr>
            </w:pPr>
          </w:p>
          <w:p w14:paraId="3D82E31F">
            <w:pPr>
              <w:spacing w:line="301" w:lineRule="auto"/>
              <w:rPr>
                <w:rFonts w:ascii="Arial"/>
                <w:sz w:val="21"/>
              </w:rPr>
            </w:pPr>
          </w:p>
          <w:p w14:paraId="0E186A6F">
            <w:pPr>
              <w:spacing w:line="301" w:lineRule="auto"/>
              <w:rPr>
                <w:rFonts w:ascii="Arial"/>
                <w:sz w:val="21"/>
              </w:rPr>
            </w:pPr>
          </w:p>
          <w:p w14:paraId="70603E9A">
            <w:pPr>
              <w:pStyle w:val="5"/>
              <w:spacing w:before="78" w:line="279" w:lineRule="auto"/>
              <w:ind w:left="14" w:right="122"/>
            </w:pPr>
            <w:r>
              <w:rPr>
                <w:spacing w:val="-3"/>
              </w:rPr>
              <w:t>行政处罚/</w:t>
            </w:r>
            <w:r>
              <w:rPr>
                <w:spacing w:val="-4"/>
              </w:rPr>
              <w:t>行政强制</w:t>
            </w:r>
          </w:p>
        </w:tc>
        <w:tc>
          <w:tcPr>
            <w:tcW w:w="2797" w:type="dxa"/>
            <w:vAlign w:val="top"/>
          </w:tcPr>
          <w:p w14:paraId="252F39D0">
            <w:pPr>
              <w:spacing w:line="241" w:lineRule="auto"/>
              <w:rPr>
                <w:rFonts w:ascii="Arial"/>
                <w:sz w:val="21"/>
              </w:rPr>
            </w:pPr>
          </w:p>
          <w:p w14:paraId="509F243B">
            <w:pPr>
              <w:spacing w:line="241" w:lineRule="auto"/>
              <w:rPr>
                <w:rFonts w:ascii="Arial"/>
                <w:sz w:val="21"/>
              </w:rPr>
            </w:pPr>
          </w:p>
          <w:p w14:paraId="22C80D66">
            <w:pPr>
              <w:spacing w:line="242" w:lineRule="auto"/>
              <w:rPr>
                <w:rFonts w:ascii="Arial"/>
                <w:sz w:val="21"/>
              </w:rPr>
            </w:pPr>
          </w:p>
          <w:p w14:paraId="122DB86E">
            <w:pPr>
              <w:pStyle w:val="5"/>
              <w:spacing w:before="78" w:line="278" w:lineRule="auto"/>
              <w:ind w:left="7" w:right="152" w:firstLine="1"/>
              <w:jc w:val="both"/>
            </w:pPr>
            <w:r>
              <w:rPr>
                <w:spacing w:val="-1"/>
              </w:rPr>
              <w:t>违法行为涉嫌犯罪，拟移送司法机关追究刑事责任</w:t>
            </w:r>
            <w:r>
              <w:rPr>
                <w:spacing w:val="-3"/>
              </w:rPr>
              <w:t>的决定</w:t>
            </w:r>
          </w:p>
        </w:tc>
        <w:tc>
          <w:tcPr>
            <w:tcW w:w="2264" w:type="dxa"/>
            <w:vAlign w:val="top"/>
          </w:tcPr>
          <w:p w14:paraId="16643992">
            <w:pPr>
              <w:spacing w:line="364" w:lineRule="auto"/>
              <w:rPr>
                <w:rFonts w:ascii="Arial"/>
                <w:sz w:val="21"/>
              </w:rPr>
            </w:pPr>
          </w:p>
          <w:p w14:paraId="099A48D4">
            <w:pPr>
              <w:pStyle w:val="5"/>
              <w:spacing w:before="78" w:line="278" w:lineRule="auto"/>
              <w:ind w:left="9" w:right="97" w:firstLine="6"/>
              <w:jc w:val="both"/>
            </w:pPr>
            <w:r>
              <w:rPr>
                <w:spacing w:val="-2"/>
              </w:rPr>
              <w:t>《中华人民共和国行</w:t>
            </w:r>
            <w:r>
              <w:rPr>
                <w:spacing w:val="-1"/>
              </w:rPr>
              <w:t>政处罚法》《行政执法机关移送涉嫌犯罪案件的规定》《农业行政处罚程序规定》</w:t>
            </w:r>
          </w:p>
        </w:tc>
        <w:tc>
          <w:tcPr>
            <w:tcW w:w="4188" w:type="dxa"/>
            <w:vAlign w:val="top"/>
          </w:tcPr>
          <w:p w14:paraId="4BBB7244">
            <w:pPr>
              <w:pStyle w:val="5"/>
              <w:spacing w:before="83" w:line="267" w:lineRule="auto"/>
              <w:ind w:left="11" w:right="100" w:firstLine="18"/>
            </w:pPr>
            <w:r>
              <w:rPr>
                <w:spacing w:val="-2"/>
              </w:rPr>
              <w:t>1.涉嫌犯罪的事实清楚，证据确凿充分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,</w:t>
            </w:r>
            <w:r>
              <w:rPr>
                <w:spacing w:val="62"/>
              </w:rPr>
              <w:t xml:space="preserve"> </w:t>
            </w:r>
            <w:r>
              <w:rPr>
                <w:spacing w:val="-4"/>
              </w:rPr>
              <w:t>达到刑事立案追诉标准；2.移送程序</w:t>
            </w:r>
            <w:r>
              <w:rPr>
                <w:spacing w:val="-1"/>
              </w:rPr>
              <w:t>符合法定要求，移送材料齐全、规范、有效；3.已完成案件全面调查，未以行政处罚代替刑事处罚；4.案件定性准确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,</w:t>
            </w:r>
            <w:r>
              <w:rPr>
                <w:spacing w:val="62"/>
              </w:rPr>
              <w:t xml:space="preserve"> </w:t>
            </w:r>
            <w:r>
              <w:rPr>
                <w:spacing w:val="-4"/>
              </w:rPr>
              <w:t>执法程序合法；5.已依法履行内部审</w:t>
            </w:r>
            <w:r>
              <w:rPr>
                <w:spacing w:val="-2"/>
              </w:rPr>
              <w:t>批及移送告知程序</w:t>
            </w:r>
          </w:p>
        </w:tc>
        <w:tc>
          <w:tcPr>
            <w:tcW w:w="1728" w:type="dxa"/>
            <w:vAlign w:val="top"/>
          </w:tcPr>
          <w:p w14:paraId="1471AD0C">
            <w:pPr>
              <w:spacing w:line="300" w:lineRule="auto"/>
              <w:rPr>
                <w:rFonts w:ascii="Arial"/>
                <w:sz w:val="21"/>
              </w:rPr>
            </w:pPr>
          </w:p>
          <w:p w14:paraId="5146F5ED">
            <w:pPr>
              <w:spacing w:line="300" w:lineRule="auto"/>
              <w:rPr>
                <w:rFonts w:ascii="Arial"/>
                <w:sz w:val="21"/>
              </w:rPr>
            </w:pPr>
          </w:p>
          <w:p w14:paraId="0124EE61">
            <w:pPr>
              <w:spacing w:line="301" w:lineRule="auto"/>
              <w:rPr>
                <w:rFonts w:ascii="Arial"/>
                <w:sz w:val="21"/>
              </w:rPr>
            </w:pPr>
          </w:p>
          <w:p w14:paraId="6E25762D">
            <w:pPr>
              <w:pStyle w:val="5"/>
              <w:spacing w:before="78" w:line="280" w:lineRule="auto"/>
              <w:ind w:left="16" w:right="4" w:hanging="1"/>
            </w:pPr>
            <w:r>
              <w:rPr>
                <w:spacing w:val="3"/>
              </w:rPr>
              <w:t>新林区农业农村</w:t>
            </w:r>
            <w:r>
              <w:t>局</w:t>
            </w:r>
          </w:p>
        </w:tc>
      </w:tr>
      <w:tr w14:paraId="34A24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</w:trPr>
        <w:tc>
          <w:tcPr>
            <w:tcW w:w="779" w:type="dxa"/>
            <w:vAlign w:val="top"/>
          </w:tcPr>
          <w:p w14:paraId="64CF472B">
            <w:pPr>
              <w:spacing w:line="254" w:lineRule="auto"/>
              <w:rPr>
                <w:rFonts w:ascii="Arial"/>
                <w:sz w:val="21"/>
              </w:rPr>
            </w:pPr>
          </w:p>
          <w:p w14:paraId="12E99922">
            <w:pPr>
              <w:spacing w:line="254" w:lineRule="auto"/>
              <w:rPr>
                <w:rFonts w:ascii="Arial"/>
                <w:sz w:val="21"/>
              </w:rPr>
            </w:pPr>
          </w:p>
          <w:p w14:paraId="0010D5BC">
            <w:pPr>
              <w:spacing w:line="254" w:lineRule="auto"/>
              <w:rPr>
                <w:rFonts w:ascii="Arial"/>
                <w:sz w:val="21"/>
              </w:rPr>
            </w:pPr>
          </w:p>
          <w:p w14:paraId="40CAB27F">
            <w:pPr>
              <w:spacing w:line="255" w:lineRule="auto"/>
              <w:rPr>
                <w:rFonts w:ascii="Arial"/>
                <w:sz w:val="21"/>
              </w:rPr>
            </w:pPr>
          </w:p>
          <w:p w14:paraId="284DA0FA">
            <w:pPr>
              <w:spacing w:line="255" w:lineRule="auto"/>
              <w:rPr>
                <w:rFonts w:ascii="Arial"/>
                <w:sz w:val="21"/>
              </w:rPr>
            </w:pPr>
          </w:p>
          <w:p w14:paraId="73B8BFE5">
            <w:pPr>
              <w:pStyle w:val="5"/>
              <w:spacing w:before="78" w:line="323" w:lineRule="exact"/>
              <w:ind w:left="348"/>
            </w:pPr>
            <w:r>
              <w:rPr>
                <w:spacing w:val="-10"/>
                <w:position w:val="1"/>
              </w:rPr>
              <w:t>11</w:t>
            </w:r>
          </w:p>
        </w:tc>
        <w:tc>
          <w:tcPr>
            <w:tcW w:w="1229" w:type="dxa"/>
            <w:vAlign w:val="top"/>
          </w:tcPr>
          <w:p w14:paraId="3FD5C3F0">
            <w:pPr>
              <w:spacing w:line="252" w:lineRule="auto"/>
              <w:rPr>
                <w:rFonts w:ascii="Arial"/>
                <w:sz w:val="21"/>
              </w:rPr>
            </w:pPr>
          </w:p>
          <w:p w14:paraId="6E55D64E">
            <w:pPr>
              <w:spacing w:line="252" w:lineRule="auto"/>
              <w:rPr>
                <w:rFonts w:ascii="Arial"/>
                <w:sz w:val="21"/>
              </w:rPr>
            </w:pPr>
          </w:p>
          <w:p w14:paraId="5ADF0923">
            <w:pPr>
              <w:spacing w:line="253" w:lineRule="auto"/>
              <w:rPr>
                <w:rFonts w:ascii="Arial"/>
                <w:sz w:val="21"/>
              </w:rPr>
            </w:pPr>
          </w:p>
          <w:p w14:paraId="4EEE3821">
            <w:pPr>
              <w:spacing w:line="253" w:lineRule="auto"/>
              <w:rPr>
                <w:rFonts w:ascii="Arial"/>
                <w:sz w:val="21"/>
              </w:rPr>
            </w:pPr>
          </w:p>
          <w:p w14:paraId="0C913A4A">
            <w:pPr>
              <w:spacing w:line="253" w:lineRule="auto"/>
              <w:rPr>
                <w:rFonts w:ascii="Arial"/>
                <w:sz w:val="21"/>
              </w:rPr>
            </w:pPr>
          </w:p>
          <w:p w14:paraId="65AD9920">
            <w:pPr>
              <w:pStyle w:val="5"/>
              <w:spacing w:before="78" w:line="220" w:lineRule="auto"/>
              <w:ind w:left="11"/>
            </w:pPr>
            <w:r>
              <w:rPr>
                <w:spacing w:val="-4"/>
              </w:rPr>
              <w:t>全领域</w:t>
            </w:r>
          </w:p>
        </w:tc>
        <w:tc>
          <w:tcPr>
            <w:tcW w:w="1209" w:type="dxa"/>
            <w:vAlign w:val="top"/>
          </w:tcPr>
          <w:p w14:paraId="4632BB3C">
            <w:pPr>
              <w:spacing w:line="252" w:lineRule="auto"/>
              <w:rPr>
                <w:rFonts w:ascii="Arial"/>
                <w:sz w:val="21"/>
              </w:rPr>
            </w:pPr>
          </w:p>
          <w:p w14:paraId="77353F46">
            <w:pPr>
              <w:spacing w:line="252" w:lineRule="auto"/>
              <w:rPr>
                <w:rFonts w:ascii="Arial"/>
                <w:sz w:val="21"/>
              </w:rPr>
            </w:pPr>
          </w:p>
          <w:p w14:paraId="5BEDF53E">
            <w:pPr>
              <w:spacing w:line="253" w:lineRule="auto"/>
              <w:rPr>
                <w:rFonts w:ascii="Arial"/>
                <w:sz w:val="21"/>
              </w:rPr>
            </w:pPr>
          </w:p>
          <w:p w14:paraId="2AC66AF4">
            <w:pPr>
              <w:spacing w:line="253" w:lineRule="auto"/>
              <w:rPr>
                <w:rFonts w:ascii="Arial"/>
                <w:sz w:val="21"/>
              </w:rPr>
            </w:pPr>
          </w:p>
          <w:p w14:paraId="3DA19831">
            <w:pPr>
              <w:spacing w:line="253" w:lineRule="auto"/>
              <w:rPr>
                <w:rFonts w:ascii="Arial"/>
                <w:sz w:val="21"/>
              </w:rPr>
            </w:pPr>
          </w:p>
          <w:p w14:paraId="5A1C98DE">
            <w:pPr>
              <w:pStyle w:val="5"/>
              <w:spacing w:before="78" w:line="220" w:lineRule="auto"/>
              <w:ind w:left="14"/>
            </w:pPr>
            <w:r>
              <w:rPr>
                <w:spacing w:val="-4"/>
              </w:rPr>
              <w:t>行政处罚</w:t>
            </w:r>
          </w:p>
        </w:tc>
        <w:tc>
          <w:tcPr>
            <w:tcW w:w="2797" w:type="dxa"/>
            <w:vAlign w:val="top"/>
          </w:tcPr>
          <w:p w14:paraId="335F51F0">
            <w:pPr>
              <w:spacing w:line="241" w:lineRule="auto"/>
              <w:rPr>
                <w:rFonts w:ascii="Arial"/>
                <w:sz w:val="21"/>
              </w:rPr>
            </w:pPr>
          </w:p>
          <w:p w14:paraId="0DD50E6D">
            <w:pPr>
              <w:spacing w:line="241" w:lineRule="auto"/>
              <w:rPr>
                <w:rFonts w:ascii="Arial"/>
                <w:sz w:val="21"/>
              </w:rPr>
            </w:pPr>
          </w:p>
          <w:p w14:paraId="4E8DC724">
            <w:pPr>
              <w:spacing w:line="242" w:lineRule="auto"/>
              <w:rPr>
                <w:rFonts w:ascii="Arial"/>
                <w:sz w:val="21"/>
              </w:rPr>
            </w:pPr>
          </w:p>
          <w:p w14:paraId="09ADBC35">
            <w:pPr>
              <w:pStyle w:val="5"/>
              <w:spacing w:before="78" w:line="279" w:lineRule="auto"/>
              <w:ind w:left="10" w:right="152"/>
              <w:jc w:val="both"/>
            </w:pPr>
            <w:r>
              <w:rPr>
                <w:spacing w:val="-2"/>
              </w:rPr>
              <w:t>案情疑难复杂、涉及多个</w:t>
            </w:r>
            <w:r>
              <w:rPr>
                <w:spacing w:val="-1"/>
              </w:rPr>
              <w:t>法律关系的行政处罚（如同一行为违反多项农业法</w:t>
            </w:r>
            <w:r>
              <w:rPr>
                <w:spacing w:val="-6"/>
              </w:rPr>
              <w:t>规）</w:t>
            </w:r>
          </w:p>
        </w:tc>
        <w:tc>
          <w:tcPr>
            <w:tcW w:w="2264" w:type="dxa"/>
            <w:vAlign w:val="top"/>
          </w:tcPr>
          <w:p w14:paraId="1CA88C6A">
            <w:pPr>
              <w:spacing w:line="242" w:lineRule="auto"/>
              <w:rPr>
                <w:rFonts w:ascii="Arial"/>
                <w:sz w:val="21"/>
              </w:rPr>
            </w:pPr>
          </w:p>
          <w:p w14:paraId="5846E3E7">
            <w:pPr>
              <w:spacing w:line="242" w:lineRule="auto"/>
              <w:rPr>
                <w:rFonts w:ascii="Arial"/>
                <w:sz w:val="21"/>
              </w:rPr>
            </w:pPr>
          </w:p>
          <w:p w14:paraId="4CE67521">
            <w:pPr>
              <w:spacing w:line="243" w:lineRule="auto"/>
              <w:rPr>
                <w:rFonts w:ascii="Arial"/>
                <w:sz w:val="21"/>
              </w:rPr>
            </w:pPr>
          </w:p>
          <w:p w14:paraId="186955C6">
            <w:pPr>
              <w:pStyle w:val="5"/>
              <w:spacing w:before="78" w:line="278" w:lineRule="auto"/>
              <w:ind w:left="9" w:right="97" w:firstLine="6"/>
              <w:jc w:val="both"/>
            </w:pPr>
            <w:r>
              <w:rPr>
                <w:spacing w:val="-2"/>
              </w:rPr>
              <w:t>《中华人民共和国行</w:t>
            </w:r>
            <w:r>
              <w:rPr>
                <w:spacing w:val="-1"/>
              </w:rPr>
              <w:t>政处罚法》《农业行政处罚程序规定》及各农业领域专门法规</w:t>
            </w:r>
          </w:p>
        </w:tc>
        <w:tc>
          <w:tcPr>
            <w:tcW w:w="4188" w:type="dxa"/>
            <w:vAlign w:val="top"/>
          </w:tcPr>
          <w:p w14:paraId="07309820">
            <w:pPr>
              <w:pStyle w:val="5"/>
              <w:spacing w:before="89" w:line="277" w:lineRule="auto"/>
              <w:ind w:left="11" w:right="100" w:firstLine="18"/>
            </w:pPr>
            <w:r>
              <w:rPr>
                <w:spacing w:val="-2"/>
              </w:rPr>
              <w:t>1.对多个法律关系梳理清晰，违法事实</w:t>
            </w:r>
            <w:r>
              <w:rPr>
                <w:spacing w:val="-1"/>
              </w:rPr>
              <w:t>认定无交叉混淆；2.法律适用准确，对法条竞合/想象竞合情形处理符合法律规定；3.证据充分证明各项违法行为，裁量综合考量全部违法情节；4.执法程序合法，各环节审批、告知手续完备；</w:t>
            </w:r>
          </w:p>
          <w:p w14:paraId="784A4F91">
            <w:pPr>
              <w:pStyle w:val="5"/>
              <w:spacing w:before="1" w:line="241" w:lineRule="auto"/>
              <w:ind w:left="12" w:right="100" w:firstLine="4"/>
            </w:pPr>
            <w:r>
              <w:rPr>
                <w:spacing w:val="-1"/>
              </w:rPr>
              <w:t>5.执法文书逻辑清晰、要素完整，案件</w:t>
            </w:r>
            <w:r>
              <w:rPr>
                <w:spacing w:val="-2"/>
              </w:rPr>
              <w:t>材料分类规范</w:t>
            </w:r>
          </w:p>
        </w:tc>
        <w:tc>
          <w:tcPr>
            <w:tcW w:w="1728" w:type="dxa"/>
            <w:vAlign w:val="top"/>
          </w:tcPr>
          <w:p w14:paraId="33EEC2C0">
            <w:pPr>
              <w:spacing w:line="271" w:lineRule="auto"/>
              <w:rPr>
                <w:rFonts w:ascii="Arial"/>
                <w:sz w:val="21"/>
              </w:rPr>
            </w:pPr>
          </w:p>
          <w:p w14:paraId="7CF2EF35">
            <w:pPr>
              <w:spacing w:line="271" w:lineRule="auto"/>
              <w:rPr>
                <w:rFonts w:ascii="Arial"/>
                <w:sz w:val="21"/>
              </w:rPr>
            </w:pPr>
          </w:p>
          <w:p w14:paraId="13DDF2B7">
            <w:pPr>
              <w:spacing w:line="271" w:lineRule="auto"/>
              <w:rPr>
                <w:rFonts w:ascii="Arial"/>
                <w:sz w:val="21"/>
              </w:rPr>
            </w:pPr>
          </w:p>
          <w:p w14:paraId="6341F12C">
            <w:pPr>
              <w:spacing w:line="271" w:lineRule="auto"/>
              <w:rPr>
                <w:rFonts w:ascii="Arial"/>
                <w:sz w:val="21"/>
              </w:rPr>
            </w:pPr>
          </w:p>
          <w:p w14:paraId="52BA4604">
            <w:pPr>
              <w:pStyle w:val="5"/>
              <w:spacing w:before="78" w:line="280" w:lineRule="auto"/>
              <w:ind w:left="16" w:right="4" w:hanging="1"/>
            </w:pPr>
            <w:r>
              <w:rPr>
                <w:spacing w:val="3"/>
              </w:rPr>
              <w:t>新林区农业农村</w:t>
            </w:r>
            <w:r>
              <w:t>局</w:t>
            </w:r>
          </w:p>
        </w:tc>
      </w:tr>
    </w:tbl>
    <w:p w14:paraId="33E7A250">
      <w:pPr>
        <w:rPr>
          <w:rFonts w:ascii="Arial"/>
          <w:sz w:val="21"/>
        </w:rPr>
      </w:pPr>
    </w:p>
    <w:sectPr>
      <w:pgSz w:w="16820" w:h="12240"/>
      <w:pgMar w:top="400" w:right="1390" w:bottom="0" w:left="12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9CDC1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ABBE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99A1C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2334</Words>
  <Characters>2392</Characters>
  <TotalTime>0</TotalTime>
  <ScaleCrop>false</ScaleCrop>
  <LinksUpToDate>false</LinksUpToDate>
  <CharactersWithSpaces>2414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2026-03-09T16:58:00Z</dcterms:created>
  <dc:creator>hp</dc:creator>
  <cp:lastModifiedBy>·余生侑妳·</cp:lastModifiedBy>
  <dcterms:modified xsi:type="dcterms:W3CDTF">2026-03-23T08:17:43Z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2026-03-23T16:17:37Z</vt:filetime>
  </property>
  <property fmtid="{D5CDD505-2E9C-101B-9397-08002B2CF9AE}" pid="4" name="KSOTemplateDocerSaveRecord">
    <vt:lpwstr>eyJoZGlkIjoiODQyOWExOTAwMjZjMGQ2MDBjNTUwOGY0YTI4NDJmOGIiLCJ1c2VySWQiOiI0NTA1NzM0NDQifQ==</vt:lpwstr>
  </property>
  <property fmtid="{D5CDD505-2E9C-101B-9397-08002B2CF9AE}" pid="5" name="KSOProductBuildVer">
    <vt:lpwstr>2052-12.1.0.25225</vt:lpwstr>
  </property>
  <property fmtid="{D5CDD505-2E9C-101B-9397-08002B2CF9AE}" pid="6" name="ICV">
    <vt:lpwstr>9E821F7AF77C405CBF0B66133BDA4528_12</vt:lpwstr>
  </property>
</Properties>
</file>